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062F" w14:textId="6B5A3311" w:rsidR="008B5865" w:rsidRDefault="00E863E5" w:rsidP="00790869">
      <w:pPr>
        <w:pStyle w:val="Title"/>
        <w:spacing w:line="237" w:lineRule="auto"/>
        <w:ind w:left="5040" w:firstLine="743"/>
      </w:pPr>
      <w:r>
        <w:rPr>
          <w:noProof/>
        </w:rPr>
        <w:drawing>
          <wp:anchor distT="0" distB="0" distL="0" distR="0" simplePos="0" relativeHeight="15729152" behindDoc="0" locked="0" layoutInCell="1" allowOverlap="1" wp14:anchorId="7315578F" wp14:editId="14CCFD17">
            <wp:simplePos x="0" y="0"/>
            <wp:positionH relativeFrom="page">
              <wp:posOffset>844550</wp:posOffset>
            </wp:positionH>
            <wp:positionV relativeFrom="paragraph">
              <wp:posOffset>51815</wp:posOffset>
            </wp:positionV>
            <wp:extent cx="1320800" cy="838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0800" cy="838200"/>
                    </a:xfrm>
                    <a:prstGeom prst="rect">
                      <a:avLst/>
                    </a:prstGeom>
                  </pic:spPr>
                </pic:pic>
              </a:graphicData>
            </a:graphic>
          </wp:anchor>
        </w:drawing>
      </w:r>
      <w:r w:rsidR="00790869">
        <w:rPr>
          <w:lang w:val="en-US"/>
        </w:rPr>
        <w:t xml:space="preserve">     </w:t>
      </w:r>
      <w:r>
        <w:t>KAMI</w:t>
      </w:r>
      <w:r>
        <w:rPr>
          <w:spacing w:val="-11"/>
        </w:rPr>
        <w:t xml:space="preserve"> </w:t>
      </w:r>
      <w:r>
        <w:t xml:space="preserve">MENGABDI </w:t>
      </w:r>
      <w:r w:rsidRPr="00790869">
        <w:rPr>
          <w:color w:val="000000"/>
          <w:shd w:val="clear" w:color="auto" w:fill="FFFFFF" w:themeFill="background1"/>
        </w:rPr>
        <w:t>VOLUME</w:t>
      </w:r>
      <w:r w:rsidRPr="00790869">
        <w:rPr>
          <w:color w:val="000000"/>
          <w:spacing w:val="4"/>
          <w:shd w:val="clear" w:color="auto" w:fill="FFFFFF" w:themeFill="background1"/>
        </w:rPr>
        <w:t xml:space="preserve"> </w:t>
      </w:r>
      <w:r w:rsidR="00790869" w:rsidRPr="00790869">
        <w:rPr>
          <w:color w:val="000000"/>
          <w:shd w:val="clear" w:color="auto" w:fill="FFFFFF" w:themeFill="background1"/>
          <w:lang w:val="en-US"/>
        </w:rPr>
        <w:t>6</w:t>
      </w:r>
      <w:r w:rsidRPr="00790869">
        <w:rPr>
          <w:color w:val="000000"/>
          <w:spacing w:val="5"/>
          <w:shd w:val="clear" w:color="auto" w:fill="FFFFFF" w:themeFill="background1"/>
        </w:rPr>
        <w:t xml:space="preserve"> </w:t>
      </w:r>
      <w:r w:rsidRPr="00790869">
        <w:rPr>
          <w:color w:val="000000"/>
          <w:shd w:val="clear" w:color="auto" w:fill="FFFFFF" w:themeFill="background1"/>
        </w:rPr>
        <w:t>NOMOR</w:t>
      </w:r>
      <w:r w:rsidRPr="00790869">
        <w:rPr>
          <w:color w:val="000000"/>
          <w:spacing w:val="5"/>
          <w:shd w:val="clear" w:color="auto" w:fill="FFFFFF" w:themeFill="background1"/>
        </w:rPr>
        <w:t xml:space="preserve"> </w:t>
      </w:r>
      <w:r w:rsidRPr="00790869">
        <w:rPr>
          <w:color w:val="000000"/>
          <w:shd w:val="clear" w:color="auto" w:fill="FFFFFF" w:themeFill="background1"/>
        </w:rPr>
        <w:t>1</w:t>
      </w:r>
      <w:r w:rsidRPr="00790869">
        <w:rPr>
          <w:color w:val="000000"/>
          <w:spacing w:val="-4"/>
          <w:shd w:val="clear" w:color="auto" w:fill="FFFFFF" w:themeFill="background1"/>
        </w:rPr>
        <w:t xml:space="preserve"> 202</w:t>
      </w:r>
      <w:r>
        <w:rPr>
          <w:color w:val="000000"/>
          <w:spacing w:val="-4"/>
        </w:rPr>
        <w:t>6</w:t>
      </w:r>
    </w:p>
    <w:p w14:paraId="74B522DF" w14:textId="77777777" w:rsidR="008B5865" w:rsidRDefault="008B5865">
      <w:pPr>
        <w:pStyle w:val="BodyText"/>
      </w:pPr>
    </w:p>
    <w:p w14:paraId="6407B122" w14:textId="77777777" w:rsidR="008B5865" w:rsidRDefault="008B5865">
      <w:pPr>
        <w:pStyle w:val="BodyText"/>
      </w:pPr>
    </w:p>
    <w:p w14:paraId="16234364" w14:textId="77777777" w:rsidR="008B5865" w:rsidRDefault="008B5865">
      <w:pPr>
        <w:pStyle w:val="BodyText"/>
      </w:pPr>
    </w:p>
    <w:p w14:paraId="61DD053B" w14:textId="77777777" w:rsidR="008B5865" w:rsidRDefault="008B5865">
      <w:pPr>
        <w:pStyle w:val="BodyText"/>
        <w:spacing w:before="246"/>
      </w:pPr>
    </w:p>
    <w:p w14:paraId="771E8138" w14:textId="77777777" w:rsidR="008B5865" w:rsidRDefault="00E863E5">
      <w:pPr>
        <w:pStyle w:val="Heading1"/>
        <w:spacing w:line="242" w:lineRule="auto"/>
        <w:ind w:right="639"/>
        <w:jc w:val="center"/>
      </w:pPr>
      <w:r>
        <w:rPr>
          <w:noProof/>
        </w:rPr>
        <mc:AlternateContent>
          <mc:Choice Requires="wps">
            <w:drawing>
              <wp:anchor distT="0" distB="0" distL="0" distR="0" simplePos="0" relativeHeight="487516160" behindDoc="1" locked="0" layoutInCell="1" allowOverlap="1" wp14:anchorId="171623D0" wp14:editId="4768AED7">
                <wp:simplePos x="0" y="0"/>
                <wp:positionH relativeFrom="page">
                  <wp:posOffset>914400</wp:posOffset>
                </wp:positionH>
                <wp:positionV relativeFrom="paragraph">
                  <wp:posOffset>-394388</wp:posOffset>
                </wp:positionV>
                <wp:extent cx="5695950" cy="69659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6965950"/>
                        </a:xfrm>
                        <a:custGeom>
                          <a:avLst/>
                          <a:gdLst/>
                          <a:ahLst/>
                          <a:cxnLst/>
                          <a:rect l="l" t="t" r="r" b="b"/>
                          <a:pathLst>
                            <a:path w="5695950" h="6965950">
                              <a:moveTo>
                                <a:pt x="0" y="2130425"/>
                              </a:moveTo>
                              <a:lnTo>
                                <a:pt x="5683250" y="2130425"/>
                              </a:lnTo>
                              <a:lnTo>
                                <a:pt x="5683250" y="0"/>
                              </a:lnTo>
                              <a:lnTo>
                                <a:pt x="0" y="0"/>
                              </a:lnTo>
                              <a:lnTo>
                                <a:pt x="0" y="2130425"/>
                              </a:lnTo>
                              <a:close/>
                            </a:path>
                            <a:path w="5695950" h="6965950">
                              <a:moveTo>
                                <a:pt x="0" y="6965823"/>
                              </a:moveTo>
                              <a:lnTo>
                                <a:pt x="5695950" y="6965823"/>
                              </a:lnTo>
                              <a:lnTo>
                                <a:pt x="5695950" y="2152522"/>
                              </a:lnTo>
                              <a:lnTo>
                                <a:pt x="0" y="2152522"/>
                              </a:lnTo>
                              <a:lnTo>
                                <a:pt x="0" y="696582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A7023" id="Graphic 2" o:spid="_x0000_s1026" style="position:absolute;margin-left:1in;margin-top:-31.05pt;width:448.5pt;height:548.5pt;z-index:-15800320;visibility:visible;mso-wrap-style:square;mso-wrap-distance-left:0;mso-wrap-distance-top:0;mso-wrap-distance-right:0;mso-wrap-distance-bottom:0;mso-position-horizontal:absolute;mso-position-horizontal-relative:page;mso-position-vertical:absolute;mso-position-vertical-relative:text;v-text-anchor:top" coordsize="5695950,696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" path="m,2130425r5683250,l5683250,,,,,2130425xem,6965823r5695950,l5695950,2152522,,2152522,,6965823xe" filled="f" strokeweight=".5pt">
                <v:path arrowok="t"/>
                <w10:wrap anchorx="page"/>
              </v:shape>
            </w:pict>
          </mc:Fallback>
        </mc:AlternateContent>
      </w:r>
      <w:r>
        <w:t>PENGGUNAAN</w:t>
      </w:r>
      <w:r>
        <w:rPr>
          <w:spacing w:val="-15"/>
        </w:rPr>
        <w:t xml:space="preserve"> </w:t>
      </w:r>
      <w:r>
        <w:t>ANTIBIOTIK</w:t>
      </w:r>
      <w:r>
        <w:rPr>
          <w:spacing w:val="-15"/>
        </w:rPr>
        <w:t xml:space="preserve"> </w:t>
      </w:r>
      <w:r>
        <w:t>SECARA</w:t>
      </w:r>
      <w:r>
        <w:rPr>
          <w:spacing w:val="-15"/>
        </w:rPr>
        <w:t xml:space="preserve"> </w:t>
      </w:r>
      <w:r>
        <w:t>BIJAK</w:t>
      </w:r>
      <w:r>
        <w:rPr>
          <w:spacing w:val="-15"/>
        </w:rPr>
        <w:t xml:space="preserve"> </w:t>
      </w:r>
      <w:r>
        <w:t>PADA</w:t>
      </w:r>
      <w:r>
        <w:rPr>
          <w:spacing w:val="-15"/>
        </w:rPr>
        <w:t xml:space="preserve"> </w:t>
      </w:r>
      <w:r>
        <w:t>MURID</w:t>
      </w:r>
      <w:r>
        <w:rPr>
          <w:spacing w:val="-15"/>
        </w:rPr>
        <w:t xml:space="preserve"> </w:t>
      </w:r>
      <w:r>
        <w:t>SMK</w:t>
      </w:r>
      <w:r>
        <w:rPr>
          <w:spacing w:val="-15"/>
        </w:rPr>
        <w:t xml:space="preserve"> </w:t>
      </w:r>
      <w:r>
        <w:t>FARMASI TANGERANG 1</w:t>
      </w:r>
    </w:p>
    <w:p w14:paraId="68504AE9" w14:textId="77777777" w:rsidR="008B5865" w:rsidRDefault="00E863E5">
      <w:pPr>
        <w:spacing w:line="271" w:lineRule="exact"/>
        <w:ind w:left="285" w:right="636"/>
        <w:jc w:val="center"/>
        <w:rPr>
          <w:b/>
          <w:sz w:val="24"/>
        </w:rPr>
      </w:pPr>
      <w:r>
        <w:rPr>
          <w:b/>
          <w:sz w:val="24"/>
        </w:rPr>
        <w:t>Wise</w:t>
      </w:r>
      <w:r>
        <w:rPr>
          <w:b/>
          <w:spacing w:val="-16"/>
          <w:sz w:val="24"/>
        </w:rPr>
        <w:t xml:space="preserve"> </w:t>
      </w:r>
      <w:r>
        <w:rPr>
          <w:b/>
          <w:sz w:val="24"/>
        </w:rPr>
        <w:t>Use</w:t>
      </w:r>
      <w:r>
        <w:rPr>
          <w:b/>
          <w:spacing w:val="-5"/>
          <w:sz w:val="24"/>
        </w:rPr>
        <w:t xml:space="preserve"> </w:t>
      </w:r>
      <w:r>
        <w:rPr>
          <w:b/>
          <w:sz w:val="24"/>
        </w:rPr>
        <w:t>of</w:t>
      </w:r>
      <w:r>
        <w:rPr>
          <w:b/>
          <w:spacing w:val="-16"/>
          <w:sz w:val="24"/>
        </w:rPr>
        <w:t xml:space="preserve"> </w:t>
      </w:r>
      <w:r>
        <w:rPr>
          <w:b/>
          <w:sz w:val="24"/>
        </w:rPr>
        <w:t>Antibiotics</w:t>
      </w:r>
      <w:r>
        <w:rPr>
          <w:b/>
          <w:spacing w:val="-15"/>
          <w:sz w:val="24"/>
        </w:rPr>
        <w:t xml:space="preserve"> </w:t>
      </w:r>
      <w:r>
        <w:rPr>
          <w:b/>
          <w:sz w:val="24"/>
        </w:rPr>
        <w:t>Among</w:t>
      </w:r>
      <w:r>
        <w:rPr>
          <w:b/>
          <w:spacing w:val="-4"/>
          <w:sz w:val="24"/>
        </w:rPr>
        <w:t xml:space="preserve"> </w:t>
      </w:r>
      <w:r>
        <w:rPr>
          <w:b/>
          <w:sz w:val="24"/>
        </w:rPr>
        <w:t>Students</w:t>
      </w:r>
      <w:r>
        <w:rPr>
          <w:b/>
          <w:spacing w:val="-10"/>
          <w:sz w:val="24"/>
        </w:rPr>
        <w:t xml:space="preserve"> </w:t>
      </w:r>
      <w:r>
        <w:rPr>
          <w:b/>
          <w:sz w:val="24"/>
        </w:rPr>
        <w:t>of</w:t>
      </w:r>
      <w:r>
        <w:rPr>
          <w:b/>
          <w:spacing w:val="-7"/>
          <w:sz w:val="24"/>
        </w:rPr>
        <w:t xml:space="preserve"> </w:t>
      </w:r>
      <w:r>
        <w:rPr>
          <w:b/>
          <w:sz w:val="24"/>
        </w:rPr>
        <w:t>SMK</w:t>
      </w:r>
      <w:r>
        <w:rPr>
          <w:b/>
          <w:spacing w:val="-4"/>
          <w:sz w:val="24"/>
        </w:rPr>
        <w:t xml:space="preserve"> </w:t>
      </w:r>
      <w:r>
        <w:rPr>
          <w:b/>
          <w:sz w:val="24"/>
        </w:rPr>
        <w:t>Farmasi</w:t>
      </w:r>
      <w:r>
        <w:rPr>
          <w:b/>
          <w:spacing w:val="-7"/>
          <w:sz w:val="24"/>
        </w:rPr>
        <w:t xml:space="preserve"> </w:t>
      </w:r>
      <w:r>
        <w:rPr>
          <w:b/>
          <w:sz w:val="24"/>
        </w:rPr>
        <w:t>Tangerang</w:t>
      </w:r>
      <w:r>
        <w:rPr>
          <w:b/>
          <w:spacing w:val="-4"/>
          <w:sz w:val="24"/>
        </w:rPr>
        <w:t xml:space="preserve"> </w:t>
      </w:r>
      <w:r>
        <w:rPr>
          <w:b/>
          <w:spacing w:val="-10"/>
          <w:sz w:val="24"/>
        </w:rPr>
        <w:t>1</w:t>
      </w:r>
    </w:p>
    <w:p w14:paraId="6B56B95D" w14:textId="4AC65255" w:rsidR="008B5865" w:rsidRDefault="00E863E5">
      <w:pPr>
        <w:spacing w:before="3" w:line="237" w:lineRule="auto"/>
        <w:ind w:left="285" w:right="631"/>
        <w:jc w:val="center"/>
        <w:rPr>
          <w:i/>
          <w:sz w:val="20"/>
        </w:rPr>
      </w:pPr>
      <w:r>
        <w:rPr>
          <w:i/>
          <w:sz w:val="20"/>
        </w:rPr>
        <w:t>Purwati</w:t>
      </w:r>
      <w:r>
        <w:rPr>
          <w:i/>
          <w:sz w:val="20"/>
          <w:vertAlign w:val="superscript"/>
        </w:rPr>
        <w:t>*1</w:t>
      </w:r>
      <w:r w:rsidR="00411A7D">
        <w:rPr>
          <w:i/>
          <w:sz w:val="20"/>
        </w:rPr>
        <w:t xml:space="preserve">, </w:t>
      </w:r>
      <w:r>
        <w:rPr>
          <w:i/>
          <w:sz w:val="20"/>
        </w:rPr>
        <w:t>Satya</w:t>
      </w:r>
      <w:r>
        <w:rPr>
          <w:i/>
          <w:spacing w:val="-9"/>
          <w:sz w:val="20"/>
        </w:rPr>
        <w:t xml:space="preserve"> </w:t>
      </w:r>
      <w:r>
        <w:rPr>
          <w:i/>
          <w:sz w:val="20"/>
        </w:rPr>
        <w:t>Candra</w:t>
      </w:r>
      <w:r>
        <w:rPr>
          <w:i/>
          <w:spacing w:val="-5"/>
          <w:sz w:val="20"/>
        </w:rPr>
        <w:t xml:space="preserve"> </w:t>
      </w:r>
      <w:r>
        <w:rPr>
          <w:i/>
          <w:sz w:val="20"/>
        </w:rPr>
        <w:t>Indra</w:t>
      </w:r>
      <w:r>
        <w:rPr>
          <w:i/>
          <w:spacing w:val="-5"/>
          <w:sz w:val="20"/>
        </w:rPr>
        <w:t xml:space="preserve"> </w:t>
      </w:r>
      <w:r>
        <w:rPr>
          <w:i/>
          <w:sz w:val="20"/>
        </w:rPr>
        <w:t>Yanih</w:t>
      </w:r>
      <w:r>
        <w:rPr>
          <w:i/>
          <w:sz w:val="20"/>
          <w:vertAlign w:val="superscript"/>
        </w:rPr>
        <w:t>1</w:t>
      </w:r>
      <w:r w:rsidR="00411A7D">
        <w:rPr>
          <w:i/>
          <w:sz w:val="20"/>
        </w:rPr>
        <w:t>, Zuraida Sagala</w:t>
      </w:r>
      <w:r w:rsidR="00411A7D">
        <w:rPr>
          <w:i/>
          <w:sz w:val="20"/>
          <w:vertAlign w:val="superscript"/>
        </w:rPr>
        <w:t>1</w:t>
      </w:r>
      <w:r w:rsidR="00411A7D">
        <w:rPr>
          <w:i/>
          <w:sz w:val="20"/>
        </w:rPr>
        <w:t xml:space="preserve">, </w:t>
      </w:r>
      <w:r>
        <w:rPr>
          <w:i/>
          <w:sz w:val="20"/>
        </w:rPr>
        <w:t>Hutri</w:t>
      </w:r>
      <w:r>
        <w:rPr>
          <w:i/>
          <w:spacing w:val="-3"/>
          <w:sz w:val="20"/>
        </w:rPr>
        <w:t xml:space="preserve"> </w:t>
      </w:r>
      <w:r>
        <w:rPr>
          <w:i/>
          <w:sz w:val="20"/>
        </w:rPr>
        <w:t>Yana</w:t>
      </w:r>
      <w:r>
        <w:rPr>
          <w:i/>
          <w:sz w:val="20"/>
          <w:vertAlign w:val="superscript"/>
        </w:rPr>
        <w:t>1</w:t>
      </w:r>
      <w:r>
        <w:rPr>
          <w:i/>
          <w:sz w:val="20"/>
        </w:rPr>
        <w:t>,</w:t>
      </w:r>
      <w:r>
        <w:rPr>
          <w:i/>
          <w:spacing w:val="-7"/>
          <w:sz w:val="20"/>
        </w:rPr>
        <w:t xml:space="preserve"> </w:t>
      </w:r>
      <w:r>
        <w:rPr>
          <w:i/>
          <w:sz w:val="20"/>
        </w:rPr>
        <w:t>Febiola</w:t>
      </w:r>
      <w:r>
        <w:rPr>
          <w:i/>
          <w:spacing w:val="-13"/>
          <w:sz w:val="20"/>
        </w:rPr>
        <w:t xml:space="preserve"> </w:t>
      </w:r>
      <w:r>
        <w:rPr>
          <w:i/>
          <w:sz w:val="20"/>
        </w:rPr>
        <w:t>Dayakti</w:t>
      </w:r>
      <w:r>
        <w:rPr>
          <w:i/>
          <w:spacing w:val="-7"/>
          <w:sz w:val="20"/>
        </w:rPr>
        <w:t xml:space="preserve"> </w:t>
      </w:r>
      <w:r>
        <w:rPr>
          <w:i/>
          <w:sz w:val="20"/>
        </w:rPr>
        <w:t>Bakai</w:t>
      </w:r>
      <w:r>
        <w:rPr>
          <w:i/>
          <w:sz w:val="20"/>
          <w:vertAlign w:val="superscript"/>
        </w:rPr>
        <w:t>1</w:t>
      </w:r>
      <w:r>
        <w:rPr>
          <w:i/>
          <w:sz w:val="20"/>
        </w:rPr>
        <w:t>,</w:t>
      </w:r>
      <w:r>
        <w:rPr>
          <w:i/>
          <w:spacing w:val="-3"/>
          <w:sz w:val="20"/>
        </w:rPr>
        <w:t xml:space="preserve"> </w:t>
      </w:r>
      <w:r>
        <w:rPr>
          <w:i/>
          <w:sz w:val="20"/>
        </w:rPr>
        <w:t>Dina</w:t>
      </w:r>
      <w:r>
        <w:rPr>
          <w:i/>
          <w:spacing w:val="-13"/>
          <w:sz w:val="20"/>
        </w:rPr>
        <w:t xml:space="preserve"> </w:t>
      </w:r>
      <w:r>
        <w:rPr>
          <w:i/>
          <w:sz w:val="20"/>
        </w:rPr>
        <w:t>Anggraini</w:t>
      </w:r>
      <w:r>
        <w:rPr>
          <w:i/>
          <w:sz w:val="20"/>
          <w:vertAlign w:val="superscript"/>
        </w:rPr>
        <w:t>1</w:t>
      </w:r>
      <w:r>
        <w:rPr>
          <w:i/>
          <w:sz w:val="20"/>
        </w:rPr>
        <w:t>,</w:t>
      </w:r>
      <w:r>
        <w:rPr>
          <w:i/>
          <w:spacing w:val="-6"/>
          <w:sz w:val="20"/>
        </w:rPr>
        <w:t xml:space="preserve"> </w:t>
      </w:r>
      <w:r>
        <w:rPr>
          <w:i/>
          <w:sz w:val="20"/>
        </w:rPr>
        <w:t>Sulistiawaty Ade</w:t>
      </w:r>
      <w:r>
        <w:rPr>
          <w:i/>
          <w:sz w:val="20"/>
          <w:vertAlign w:val="superscript"/>
        </w:rPr>
        <w:t>1</w:t>
      </w:r>
      <w:r>
        <w:rPr>
          <w:i/>
          <w:sz w:val="20"/>
        </w:rPr>
        <w:t>, Helena Valentina Tappi</w:t>
      </w:r>
      <w:r>
        <w:rPr>
          <w:i/>
          <w:sz w:val="20"/>
          <w:vertAlign w:val="superscript"/>
        </w:rPr>
        <w:t>1</w:t>
      </w:r>
      <w:r>
        <w:rPr>
          <w:i/>
          <w:sz w:val="20"/>
        </w:rPr>
        <w:t>, Putri Indah Sari Malau</w:t>
      </w:r>
      <w:r>
        <w:rPr>
          <w:i/>
          <w:sz w:val="20"/>
          <w:vertAlign w:val="superscript"/>
        </w:rPr>
        <w:t>1</w:t>
      </w:r>
      <w:r>
        <w:rPr>
          <w:i/>
          <w:sz w:val="20"/>
        </w:rPr>
        <w:t>, Fadilla Hisbaini</w:t>
      </w:r>
      <w:r>
        <w:rPr>
          <w:i/>
          <w:sz w:val="20"/>
          <w:vertAlign w:val="superscript"/>
        </w:rPr>
        <w:t>1</w:t>
      </w:r>
      <w:r>
        <w:rPr>
          <w:i/>
          <w:sz w:val="20"/>
        </w:rPr>
        <w:t>, Dayang</w:t>
      </w:r>
      <w:r>
        <w:rPr>
          <w:i/>
          <w:sz w:val="20"/>
          <w:vertAlign w:val="superscript"/>
        </w:rPr>
        <w:t>1</w:t>
      </w:r>
      <w:r>
        <w:rPr>
          <w:i/>
          <w:sz w:val="20"/>
        </w:rPr>
        <w:t>, Kiasatina My</w:t>
      </w:r>
      <w:r>
        <w:rPr>
          <w:i/>
          <w:sz w:val="20"/>
          <w:vertAlign w:val="superscript"/>
        </w:rPr>
        <w:t>1</w:t>
      </w:r>
      <w:r>
        <w:rPr>
          <w:i/>
          <w:sz w:val="20"/>
        </w:rPr>
        <w:t>, Azzahra Aprilia Putri</w:t>
      </w:r>
      <w:r>
        <w:rPr>
          <w:i/>
          <w:sz w:val="20"/>
          <w:vertAlign w:val="superscript"/>
        </w:rPr>
        <w:t>1</w:t>
      </w:r>
      <w:r>
        <w:rPr>
          <w:i/>
          <w:sz w:val="20"/>
        </w:rPr>
        <w:t>, Sri Puspita Arum</w:t>
      </w:r>
      <w:r>
        <w:rPr>
          <w:i/>
          <w:sz w:val="20"/>
          <w:vertAlign w:val="superscript"/>
        </w:rPr>
        <w:t>1</w:t>
      </w:r>
      <w:r>
        <w:rPr>
          <w:i/>
          <w:sz w:val="20"/>
        </w:rPr>
        <w:t>, Cahya Amelia Sitorus</w:t>
      </w:r>
      <w:r>
        <w:rPr>
          <w:i/>
          <w:sz w:val="20"/>
          <w:vertAlign w:val="superscript"/>
        </w:rPr>
        <w:t>1</w:t>
      </w:r>
      <w:r>
        <w:rPr>
          <w:i/>
          <w:sz w:val="20"/>
        </w:rPr>
        <w:t>, Dwi Puspita Kube</w:t>
      </w:r>
      <w:r>
        <w:rPr>
          <w:i/>
          <w:sz w:val="20"/>
          <w:vertAlign w:val="superscript"/>
        </w:rPr>
        <w:t>1</w:t>
      </w:r>
      <w:r>
        <w:rPr>
          <w:i/>
          <w:sz w:val="20"/>
        </w:rPr>
        <w:t>, Nur</w:t>
      </w:r>
      <w:r>
        <w:rPr>
          <w:i/>
          <w:spacing w:val="-2"/>
          <w:sz w:val="20"/>
        </w:rPr>
        <w:t xml:space="preserve"> </w:t>
      </w:r>
      <w:r>
        <w:rPr>
          <w:i/>
          <w:sz w:val="20"/>
        </w:rPr>
        <w:t>Aisyah</w:t>
      </w:r>
      <w:r>
        <w:rPr>
          <w:i/>
          <w:sz w:val="20"/>
          <w:vertAlign w:val="superscript"/>
        </w:rPr>
        <w:t>1</w:t>
      </w:r>
      <w:r>
        <w:rPr>
          <w:i/>
          <w:sz w:val="20"/>
        </w:rPr>
        <w:t>, Nurse</w:t>
      </w:r>
      <w:r>
        <w:rPr>
          <w:i/>
          <w:sz w:val="20"/>
        </w:rPr>
        <w:t>phi Paras Pratiwi</w:t>
      </w:r>
      <w:r>
        <w:rPr>
          <w:i/>
          <w:sz w:val="20"/>
          <w:vertAlign w:val="superscript"/>
        </w:rPr>
        <w:t>1</w:t>
      </w:r>
    </w:p>
    <w:p w14:paraId="79121420" w14:textId="77777777" w:rsidR="008B5865" w:rsidRDefault="00E863E5">
      <w:pPr>
        <w:spacing w:before="4"/>
        <w:ind w:left="908" w:right="1255"/>
        <w:jc w:val="center"/>
        <w:rPr>
          <w:sz w:val="20"/>
        </w:rPr>
      </w:pPr>
      <w:r>
        <w:rPr>
          <w:sz w:val="20"/>
        </w:rPr>
        <w:t>Fakultas</w:t>
      </w:r>
      <w:r>
        <w:rPr>
          <w:spacing w:val="-4"/>
          <w:sz w:val="20"/>
        </w:rPr>
        <w:t xml:space="preserve"> </w:t>
      </w:r>
      <w:r>
        <w:rPr>
          <w:sz w:val="20"/>
        </w:rPr>
        <w:t>Farmasi</w:t>
      </w:r>
      <w:r>
        <w:rPr>
          <w:spacing w:val="-5"/>
          <w:sz w:val="20"/>
        </w:rPr>
        <w:t xml:space="preserve"> </w:t>
      </w:r>
      <w:r>
        <w:rPr>
          <w:sz w:val="20"/>
        </w:rPr>
        <w:t>Universitas</w:t>
      </w:r>
      <w:r>
        <w:rPr>
          <w:spacing w:val="-7"/>
          <w:sz w:val="20"/>
        </w:rPr>
        <w:t xml:space="preserve"> </w:t>
      </w:r>
      <w:r>
        <w:rPr>
          <w:sz w:val="20"/>
        </w:rPr>
        <w:t>17</w:t>
      </w:r>
      <w:r>
        <w:rPr>
          <w:spacing w:val="-13"/>
          <w:sz w:val="20"/>
        </w:rPr>
        <w:t xml:space="preserve"> </w:t>
      </w:r>
      <w:r>
        <w:rPr>
          <w:sz w:val="20"/>
        </w:rPr>
        <w:t>Agustus</w:t>
      </w:r>
      <w:r>
        <w:rPr>
          <w:spacing w:val="-7"/>
          <w:sz w:val="20"/>
        </w:rPr>
        <w:t xml:space="preserve"> </w:t>
      </w:r>
      <w:r>
        <w:rPr>
          <w:sz w:val="20"/>
        </w:rPr>
        <w:t>1945</w:t>
      </w:r>
      <w:r>
        <w:rPr>
          <w:spacing w:val="-2"/>
          <w:sz w:val="20"/>
        </w:rPr>
        <w:t xml:space="preserve"> </w:t>
      </w:r>
      <w:r>
        <w:rPr>
          <w:sz w:val="20"/>
        </w:rPr>
        <w:t>Jakarta, Jakarta</w:t>
      </w:r>
      <w:r>
        <w:rPr>
          <w:spacing w:val="-5"/>
          <w:sz w:val="20"/>
        </w:rPr>
        <w:t xml:space="preserve"> </w:t>
      </w:r>
      <w:r>
        <w:rPr>
          <w:sz w:val="20"/>
        </w:rPr>
        <w:t>Utara</w:t>
      </w:r>
      <w:r>
        <w:rPr>
          <w:spacing w:val="-5"/>
          <w:sz w:val="20"/>
        </w:rPr>
        <w:t xml:space="preserve"> </w:t>
      </w:r>
      <w:r>
        <w:rPr>
          <w:sz w:val="20"/>
        </w:rPr>
        <w:t>Indonesia 14350 Email</w:t>
      </w:r>
      <w:r>
        <w:rPr>
          <w:sz w:val="20"/>
          <w:vertAlign w:val="superscript"/>
        </w:rPr>
        <w:t>1*</w:t>
      </w:r>
      <w:r>
        <w:rPr>
          <w:sz w:val="20"/>
        </w:rPr>
        <w:t xml:space="preserve">: </w:t>
      </w:r>
      <w:hyperlink r:id="rId6">
        <w:r>
          <w:rPr>
            <w:color w:val="0000FF"/>
            <w:sz w:val="20"/>
            <w:u w:val="single" w:color="0000FF"/>
          </w:rPr>
          <w:t>purwati@uta45jakarta.ac.id</w:t>
        </w:r>
        <w:r>
          <w:rPr>
            <w:sz w:val="20"/>
          </w:rPr>
          <w:t>.</w:t>
        </w:r>
      </w:hyperlink>
    </w:p>
    <w:p w14:paraId="459B0CD5" w14:textId="77777777" w:rsidR="008B5865" w:rsidRDefault="008B5865">
      <w:pPr>
        <w:pStyle w:val="BodyText"/>
        <w:rPr>
          <w:sz w:val="20"/>
        </w:rPr>
      </w:pPr>
    </w:p>
    <w:p w14:paraId="68480EEF" w14:textId="77777777" w:rsidR="008B5865" w:rsidRDefault="008B5865">
      <w:pPr>
        <w:pStyle w:val="BodyText"/>
        <w:spacing w:before="175"/>
        <w:rPr>
          <w:sz w:val="20"/>
        </w:rPr>
      </w:pPr>
    </w:p>
    <w:p w14:paraId="2F71D293" w14:textId="77777777" w:rsidR="008B5865" w:rsidRDefault="00E863E5">
      <w:pPr>
        <w:ind w:left="304" w:right="631"/>
        <w:jc w:val="center"/>
        <w:rPr>
          <w:sz w:val="20"/>
        </w:rPr>
      </w:pPr>
      <w:r>
        <w:rPr>
          <w:spacing w:val="-2"/>
          <w:sz w:val="20"/>
        </w:rPr>
        <w:t>ABSTRAK</w:t>
      </w:r>
    </w:p>
    <w:p w14:paraId="3CA80C85" w14:textId="77777777" w:rsidR="008B5865" w:rsidRDefault="008B5865">
      <w:pPr>
        <w:pStyle w:val="BodyText"/>
        <w:spacing w:before="16"/>
        <w:rPr>
          <w:sz w:val="20"/>
        </w:rPr>
      </w:pPr>
    </w:p>
    <w:p w14:paraId="15F53039" w14:textId="77777777" w:rsidR="008B5865" w:rsidRDefault="00E863E5">
      <w:pPr>
        <w:spacing w:line="276" w:lineRule="auto"/>
        <w:ind w:left="314" w:right="662"/>
        <w:jc w:val="both"/>
        <w:rPr>
          <w:sz w:val="20"/>
        </w:rPr>
      </w:pPr>
      <w:r>
        <w:rPr>
          <w:sz w:val="20"/>
        </w:rPr>
        <w:t xml:space="preserve">Penggunaan antibiotik yang tidak rasional masih </w:t>
      </w:r>
      <w:r>
        <w:rPr>
          <w:sz w:val="20"/>
        </w:rPr>
        <w:t>menjadi masalah kesehatan global karena dapat meningkatkan risiko resistensi antibiotik. Kurangnya pengetahuan masyarakat, terutama pada remaja dan pelajar kesehatan, menjadi salah satu faktor penyebab penggunaan antibiotik yang tidak tepat. Kegiatan penga</w:t>
      </w:r>
      <w:r>
        <w:rPr>
          <w:sz w:val="20"/>
        </w:rPr>
        <w:t>bdian kepada masyarakat ini bertujuan untuk meningkatkan pengetahuan siswa-siswi SMK Farmasi Tangerang 1 mengenai penggunaan antibiotik secara bijak. Kegiatan dilakukan melalui penyuluhan secara langsung</w:t>
      </w:r>
      <w:r>
        <w:rPr>
          <w:spacing w:val="-7"/>
          <w:sz w:val="20"/>
        </w:rPr>
        <w:t xml:space="preserve"> </w:t>
      </w:r>
      <w:r>
        <w:rPr>
          <w:sz w:val="20"/>
        </w:rPr>
        <w:t>menggunakan</w:t>
      </w:r>
      <w:r>
        <w:rPr>
          <w:spacing w:val="-7"/>
          <w:sz w:val="20"/>
        </w:rPr>
        <w:t xml:space="preserve"> </w:t>
      </w:r>
      <w:r>
        <w:rPr>
          <w:sz w:val="20"/>
        </w:rPr>
        <w:t>media PowerPoint,</w:t>
      </w:r>
      <w:r>
        <w:rPr>
          <w:spacing w:val="-4"/>
          <w:sz w:val="20"/>
        </w:rPr>
        <w:t xml:space="preserve"> </w:t>
      </w:r>
      <w:r>
        <w:rPr>
          <w:sz w:val="20"/>
        </w:rPr>
        <w:t>diskusi</w:t>
      </w:r>
      <w:r>
        <w:rPr>
          <w:spacing w:val="-5"/>
          <w:sz w:val="20"/>
        </w:rPr>
        <w:t xml:space="preserve"> </w:t>
      </w:r>
      <w:r>
        <w:rPr>
          <w:sz w:val="20"/>
        </w:rPr>
        <w:t>interaktif,</w:t>
      </w:r>
      <w:r>
        <w:rPr>
          <w:spacing w:val="-4"/>
          <w:sz w:val="20"/>
        </w:rPr>
        <w:t xml:space="preserve"> </w:t>
      </w:r>
      <w:r>
        <w:rPr>
          <w:sz w:val="20"/>
        </w:rPr>
        <w:t>se</w:t>
      </w:r>
      <w:r>
        <w:rPr>
          <w:sz w:val="20"/>
        </w:rPr>
        <w:t>rta</w:t>
      </w:r>
      <w:r>
        <w:rPr>
          <w:spacing w:val="-5"/>
          <w:sz w:val="20"/>
        </w:rPr>
        <w:t xml:space="preserve"> </w:t>
      </w:r>
      <w:r>
        <w:rPr>
          <w:sz w:val="20"/>
        </w:rPr>
        <w:t>evaluasi</w:t>
      </w:r>
      <w:r>
        <w:rPr>
          <w:spacing w:val="-10"/>
          <w:sz w:val="20"/>
        </w:rPr>
        <w:t xml:space="preserve"> </w:t>
      </w:r>
      <w:r>
        <w:rPr>
          <w:sz w:val="20"/>
        </w:rPr>
        <w:t>menggunakan</w:t>
      </w:r>
      <w:r>
        <w:rPr>
          <w:spacing w:val="-2"/>
          <w:sz w:val="20"/>
        </w:rPr>
        <w:t xml:space="preserve"> </w:t>
      </w:r>
      <w:r>
        <w:rPr>
          <w:sz w:val="20"/>
        </w:rPr>
        <w:t>pre-test dan</w:t>
      </w:r>
      <w:r>
        <w:rPr>
          <w:spacing w:val="-2"/>
          <w:sz w:val="20"/>
        </w:rPr>
        <w:t xml:space="preserve"> </w:t>
      </w:r>
      <w:r>
        <w:rPr>
          <w:sz w:val="20"/>
        </w:rPr>
        <w:t>post-test. Sebanyak 60 siswa mengikuti kegiatan ini. Hasil evaluasi menunjukkan adanya peningkatan pengetahuan peserta setelah penyuluhan. Nilai rata-rata jawaban benar meningkat dari 86% pada pre-test menjadi 96% pada</w:t>
      </w:r>
      <w:r>
        <w:rPr>
          <w:sz w:val="20"/>
        </w:rPr>
        <w:t xml:space="preserve"> post-test. Peningkatan terbesar terjadi pada pertanyaan mengenai aturan penggunaan antibiotik</w:t>
      </w:r>
      <w:r>
        <w:rPr>
          <w:spacing w:val="-3"/>
          <w:sz w:val="20"/>
        </w:rPr>
        <w:t xml:space="preserve"> </w:t>
      </w:r>
      <w:r>
        <w:rPr>
          <w:sz w:val="20"/>
        </w:rPr>
        <w:t>yang</w:t>
      </w:r>
      <w:r>
        <w:rPr>
          <w:spacing w:val="-7"/>
          <w:sz w:val="20"/>
        </w:rPr>
        <w:t xml:space="preserve"> </w:t>
      </w:r>
      <w:r>
        <w:rPr>
          <w:sz w:val="20"/>
        </w:rPr>
        <w:t>sebelumnya</w:t>
      </w:r>
      <w:r>
        <w:rPr>
          <w:spacing w:val="-1"/>
          <w:sz w:val="20"/>
        </w:rPr>
        <w:t xml:space="preserve"> </w:t>
      </w:r>
      <w:r>
        <w:rPr>
          <w:sz w:val="20"/>
        </w:rPr>
        <w:t>hanya</w:t>
      </w:r>
      <w:r>
        <w:rPr>
          <w:spacing w:val="-1"/>
          <w:sz w:val="20"/>
        </w:rPr>
        <w:t xml:space="preserve"> </w:t>
      </w:r>
      <w:r>
        <w:rPr>
          <w:sz w:val="20"/>
        </w:rPr>
        <w:t>dipahami</w:t>
      </w:r>
      <w:r>
        <w:rPr>
          <w:spacing w:val="-1"/>
          <w:sz w:val="20"/>
        </w:rPr>
        <w:t xml:space="preserve"> </w:t>
      </w:r>
      <w:r>
        <w:rPr>
          <w:sz w:val="20"/>
        </w:rPr>
        <w:t>oleh</w:t>
      </w:r>
      <w:r>
        <w:rPr>
          <w:spacing w:val="-3"/>
          <w:sz w:val="20"/>
        </w:rPr>
        <w:t xml:space="preserve"> </w:t>
      </w:r>
      <w:r>
        <w:rPr>
          <w:sz w:val="20"/>
        </w:rPr>
        <w:t>52%</w:t>
      </w:r>
      <w:r>
        <w:rPr>
          <w:spacing w:val="-7"/>
          <w:sz w:val="20"/>
        </w:rPr>
        <w:t xml:space="preserve"> </w:t>
      </w:r>
      <w:r>
        <w:rPr>
          <w:sz w:val="20"/>
        </w:rPr>
        <w:t>peserta</w:t>
      </w:r>
      <w:r>
        <w:rPr>
          <w:spacing w:val="-5"/>
          <w:sz w:val="20"/>
        </w:rPr>
        <w:t xml:space="preserve"> </w:t>
      </w:r>
      <w:r>
        <w:rPr>
          <w:sz w:val="20"/>
        </w:rPr>
        <w:t>dan</w:t>
      </w:r>
      <w:r>
        <w:rPr>
          <w:spacing w:val="-7"/>
          <w:sz w:val="20"/>
        </w:rPr>
        <w:t xml:space="preserve"> </w:t>
      </w:r>
      <w:r>
        <w:rPr>
          <w:sz w:val="20"/>
        </w:rPr>
        <w:t>meningkat</w:t>
      </w:r>
      <w:r>
        <w:rPr>
          <w:spacing w:val="-10"/>
          <w:sz w:val="20"/>
        </w:rPr>
        <w:t xml:space="preserve"> </w:t>
      </w:r>
      <w:r>
        <w:rPr>
          <w:sz w:val="20"/>
        </w:rPr>
        <w:t>menjadi</w:t>
      </w:r>
      <w:r>
        <w:rPr>
          <w:spacing w:val="-5"/>
          <w:sz w:val="20"/>
        </w:rPr>
        <w:t xml:space="preserve"> </w:t>
      </w:r>
      <w:r>
        <w:rPr>
          <w:sz w:val="20"/>
        </w:rPr>
        <w:t>100%</w:t>
      </w:r>
      <w:r>
        <w:rPr>
          <w:spacing w:val="-7"/>
          <w:sz w:val="20"/>
        </w:rPr>
        <w:t xml:space="preserve"> </w:t>
      </w:r>
      <w:r>
        <w:rPr>
          <w:sz w:val="20"/>
        </w:rPr>
        <w:t>setelah</w:t>
      </w:r>
      <w:r>
        <w:rPr>
          <w:spacing w:val="-3"/>
          <w:sz w:val="20"/>
        </w:rPr>
        <w:t xml:space="preserve"> </w:t>
      </w:r>
      <w:r>
        <w:rPr>
          <w:sz w:val="20"/>
        </w:rPr>
        <w:t>edukasi diberikan. Kegiatan ini menunjukkan bahwa metode penyuluhan efektif da</w:t>
      </w:r>
      <w:r>
        <w:rPr>
          <w:sz w:val="20"/>
        </w:rPr>
        <w:t>lam meningkatkan pemahaman siswa mengenai penggunaan antibiotik secara rasional dan pentingnya mencegah resistensi antibiotik.</w:t>
      </w:r>
    </w:p>
    <w:p w14:paraId="7A47AF61" w14:textId="77777777" w:rsidR="008B5865" w:rsidRDefault="008B5865">
      <w:pPr>
        <w:pStyle w:val="BodyText"/>
        <w:spacing w:before="24"/>
        <w:rPr>
          <w:sz w:val="20"/>
        </w:rPr>
      </w:pPr>
    </w:p>
    <w:p w14:paraId="2B2010AE" w14:textId="77777777" w:rsidR="008B5865" w:rsidRDefault="00E863E5">
      <w:pPr>
        <w:ind w:left="314"/>
        <w:jc w:val="both"/>
        <w:rPr>
          <w:b/>
          <w:sz w:val="20"/>
        </w:rPr>
      </w:pPr>
      <w:r>
        <w:rPr>
          <w:b/>
          <w:sz w:val="20"/>
        </w:rPr>
        <w:t>Kata</w:t>
      </w:r>
      <w:r>
        <w:rPr>
          <w:b/>
          <w:spacing w:val="-11"/>
          <w:sz w:val="20"/>
        </w:rPr>
        <w:t xml:space="preserve"> </w:t>
      </w:r>
      <w:r>
        <w:rPr>
          <w:b/>
          <w:sz w:val="20"/>
        </w:rPr>
        <w:t>kunci:</w:t>
      </w:r>
      <w:r>
        <w:rPr>
          <w:b/>
          <w:spacing w:val="-10"/>
          <w:sz w:val="20"/>
        </w:rPr>
        <w:t xml:space="preserve"> </w:t>
      </w:r>
      <w:r>
        <w:rPr>
          <w:b/>
          <w:sz w:val="20"/>
        </w:rPr>
        <w:t>Antibiotik;</w:t>
      </w:r>
      <w:r>
        <w:rPr>
          <w:b/>
          <w:spacing w:val="-11"/>
          <w:sz w:val="20"/>
        </w:rPr>
        <w:t xml:space="preserve"> </w:t>
      </w:r>
      <w:r>
        <w:rPr>
          <w:b/>
          <w:sz w:val="20"/>
        </w:rPr>
        <w:t>Penyuluhan</w:t>
      </w:r>
      <w:r>
        <w:rPr>
          <w:b/>
          <w:spacing w:val="-7"/>
          <w:sz w:val="20"/>
        </w:rPr>
        <w:t xml:space="preserve"> </w:t>
      </w:r>
      <w:r>
        <w:rPr>
          <w:b/>
          <w:sz w:val="20"/>
        </w:rPr>
        <w:t>kesehatan;</w:t>
      </w:r>
      <w:r>
        <w:rPr>
          <w:b/>
          <w:spacing w:val="-10"/>
          <w:sz w:val="20"/>
        </w:rPr>
        <w:t xml:space="preserve"> </w:t>
      </w:r>
      <w:r>
        <w:rPr>
          <w:b/>
          <w:sz w:val="20"/>
        </w:rPr>
        <w:t>Penggunaan</w:t>
      </w:r>
      <w:r>
        <w:rPr>
          <w:b/>
          <w:spacing w:val="-7"/>
          <w:sz w:val="20"/>
        </w:rPr>
        <w:t xml:space="preserve"> </w:t>
      </w:r>
      <w:r>
        <w:rPr>
          <w:b/>
          <w:sz w:val="20"/>
        </w:rPr>
        <w:t>rasional;</w:t>
      </w:r>
      <w:r>
        <w:rPr>
          <w:b/>
          <w:spacing w:val="-6"/>
          <w:sz w:val="20"/>
        </w:rPr>
        <w:t xml:space="preserve"> </w:t>
      </w:r>
      <w:r>
        <w:rPr>
          <w:b/>
          <w:sz w:val="20"/>
        </w:rPr>
        <w:t>Siswa</w:t>
      </w:r>
      <w:r>
        <w:rPr>
          <w:b/>
          <w:spacing w:val="-10"/>
          <w:sz w:val="20"/>
        </w:rPr>
        <w:t xml:space="preserve"> </w:t>
      </w:r>
      <w:r>
        <w:rPr>
          <w:b/>
          <w:spacing w:val="-4"/>
          <w:sz w:val="20"/>
        </w:rPr>
        <w:t>SMK.</w:t>
      </w:r>
    </w:p>
    <w:p w14:paraId="082CA12E" w14:textId="77777777" w:rsidR="008B5865" w:rsidRDefault="008B5865">
      <w:pPr>
        <w:pStyle w:val="BodyText"/>
        <w:spacing w:before="150"/>
        <w:rPr>
          <w:b/>
          <w:sz w:val="20"/>
        </w:rPr>
      </w:pPr>
    </w:p>
    <w:p w14:paraId="33301D81" w14:textId="77777777" w:rsidR="008B5865" w:rsidRDefault="00E863E5">
      <w:pPr>
        <w:ind w:left="313" w:right="631"/>
        <w:jc w:val="center"/>
        <w:rPr>
          <w:i/>
          <w:sz w:val="20"/>
        </w:rPr>
      </w:pPr>
      <w:r>
        <w:rPr>
          <w:i/>
          <w:spacing w:val="-2"/>
          <w:sz w:val="20"/>
        </w:rPr>
        <w:t>ABSTRACT</w:t>
      </w:r>
    </w:p>
    <w:p w14:paraId="57E8B5C1" w14:textId="77777777" w:rsidR="008B5865" w:rsidRDefault="00E863E5">
      <w:pPr>
        <w:spacing w:before="1"/>
        <w:ind w:left="343" w:right="673"/>
        <w:jc w:val="both"/>
        <w:rPr>
          <w:i/>
          <w:sz w:val="20"/>
        </w:rPr>
      </w:pPr>
      <w:r>
        <w:rPr>
          <w:i/>
          <w:sz w:val="20"/>
        </w:rPr>
        <w:t xml:space="preserve">Irrational antibiotic use remains a </w:t>
      </w:r>
      <w:r>
        <w:rPr>
          <w:i/>
          <w:sz w:val="20"/>
        </w:rPr>
        <w:t>global health problem because it increases the risk of antibiotic resistance. Lack of public</w:t>
      </w:r>
      <w:r>
        <w:rPr>
          <w:i/>
          <w:spacing w:val="-3"/>
          <w:sz w:val="20"/>
        </w:rPr>
        <w:t xml:space="preserve"> </w:t>
      </w:r>
      <w:r>
        <w:rPr>
          <w:i/>
          <w:sz w:val="20"/>
        </w:rPr>
        <w:t>knowledge,</w:t>
      </w:r>
      <w:r>
        <w:rPr>
          <w:i/>
          <w:spacing w:val="-2"/>
          <w:sz w:val="20"/>
        </w:rPr>
        <w:t xml:space="preserve"> </w:t>
      </w:r>
      <w:r>
        <w:rPr>
          <w:i/>
          <w:sz w:val="20"/>
        </w:rPr>
        <w:t>especially among</w:t>
      </w:r>
      <w:r>
        <w:rPr>
          <w:i/>
          <w:spacing w:val="-5"/>
          <w:sz w:val="20"/>
        </w:rPr>
        <w:t xml:space="preserve"> </w:t>
      </w:r>
      <w:r>
        <w:rPr>
          <w:i/>
          <w:sz w:val="20"/>
        </w:rPr>
        <w:t>adolescents</w:t>
      </w:r>
      <w:r>
        <w:rPr>
          <w:i/>
          <w:spacing w:val="-1"/>
          <w:sz w:val="20"/>
        </w:rPr>
        <w:t xml:space="preserve"> </w:t>
      </w:r>
      <w:r>
        <w:rPr>
          <w:i/>
          <w:sz w:val="20"/>
        </w:rPr>
        <w:t>and health students, is</w:t>
      </w:r>
      <w:r>
        <w:rPr>
          <w:i/>
          <w:spacing w:val="-1"/>
          <w:sz w:val="20"/>
        </w:rPr>
        <w:t xml:space="preserve"> </w:t>
      </w:r>
      <w:r>
        <w:rPr>
          <w:i/>
          <w:sz w:val="20"/>
        </w:rPr>
        <w:t>one of the main causes of inappropriate antibiotic use. This community service activity aimed</w:t>
      </w:r>
      <w:r>
        <w:rPr>
          <w:i/>
          <w:spacing w:val="-1"/>
          <w:sz w:val="20"/>
        </w:rPr>
        <w:t xml:space="preserve"> </w:t>
      </w:r>
      <w:r>
        <w:rPr>
          <w:i/>
          <w:sz w:val="20"/>
        </w:rPr>
        <w:t>to im</w:t>
      </w:r>
      <w:r>
        <w:rPr>
          <w:i/>
          <w:sz w:val="20"/>
        </w:rPr>
        <w:t>prove the knowledge of students at SMK Farmasi Tangerang 1 regarding the wise use of antibiotics. The activity was conducted through</w:t>
      </w:r>
      <w:r>
        <w:rPr>
          <w:i/>
          <w:spacing w:val="-10"/>
          <w:sz w:val="20"/>
        </w:rPr>
        <w:t xml:space="preserve"> </w:t>
      </w:r>
      <w:r>
        <w:rPr>
          <w:i/>
          <w:sz w:val="20"/>
        </w:rPr>
        <w:t>direct</w:t>
      </w:r>
      <w:r>
        <w:rPr>
          <w:i/>
          <w:spacing w:val="-9"/>
          <w:sz w:val="20"/>
        </w:rPr>
        <w:t xml:space="preserve"> </w:t>
      </w:r>
      <w:r>
        <w:rPr>
          <w:i/>
          <w:sz w:val="20"/>
        </w:rPr>
        <w:t>counseling</w:t>
      </w:r>
      <w:r>
        <w:rPr>
          <w:i/>
          <w:spacing w:val="-10"/>
          <w:sz w:val="20"/>
        </w:rPr>
        <w:t xml:space="preserve"> </w:t>
      </w:r>
      <w:r>
        <w:rPr>
          <w:i/>
          <w:sz w:val="20"/>
        </w:rPr>
        <w:t>using</w:t>
      </w:r>
      <w:r>
        <w:rPr>
          <w:i/>
          <w:spacing w:val="-6"/>
          <w:sz w:val="20"/>
        </w:rPr>
        <w:t xml:space="preserve"> </w:t>
      </w:r>
      <w:r>
        <w:rPr>
          <w:i/>
          <w:sz w:val="20"/>
        </w:rPr>
        <w:t>PowerPoint</w:t>
      </w:r>
      <w:r>
        <w:rPr>
          <w:i/>
          <w:spacing w:val="-4"/>
          <w:sz w:val="20"/>
        </w:rPr>
        <w:t xml:space="preserve"> </w:t>
      </w:r>
      <w:r>
        <w:rPr>
          <w:i/>
          <w:sz w:val="20"/>
        </w:rPr>
        <w:t>presentations,</w:t>
      </w:r>
      <w:r>
        <w:rPr>
          <w:i/>
          <w:spacing w:val="-8"/>
          <w:sz w:val="20"/>
        </w:rPr>
        <w:t xml:space="preserve"> </w:t>
      </w:r>
      <w:r>
        <w:rPr>
          <w:i/>
          <w:sz w:val="20"/>
        </w:rPr>
        <w:t>interactive</w:t>
      </w:r>
      <w:r>
        <w:rPr>
          <w:i/>
          <w:spacing w:val="-9"/>
          <w:sz w:val="20"/>
        </w:rPr>
        <w:t xml:space="preserve"> </w:t>
      </w:r>
      <w:r>
        <w:rPr>
          <w:i/>
          <w:sz w:val="20"/>
        </w:rPr>
        <w:t>discussions,</w:t>
      </w:r>
      <w:r>
        <w:rPr>
          <w:i/>
          <w:spacing w:val="-4"/>
          <w:sz w:val="20"/>
        </w:rPr>
        <w:t xml:space="preserve"> </w:t>
      </w:r>
      <w:r>
        <w:rPr>
          <w:i/>
          <w:sz w:val="20"/>
        </w:rPr>
        <w:t>and</w:t>
      </w:r>
      <w:r>
        <w:rPr>
          <w:i/>
          <w:spacing w:val="-10"/>
          <w:sz w:val="20"/>
        </w:rPr>
        <w:t xml:space="preserve"> </w:t>
      </w:r>
      <w:r>
        <w:rPr>
          <w:i/>
          <w:sz w:val="20"/>
        </w:rPr>
        <w:t>evaluations</w:t>
      </w:r>
      <w:r>
        <w:rPr>
          <w:i/>
          <w:spacing w:val="-12"/>
          <w:sz w:val="20"/>
        </w:rPr>
        <w:t xml:space="preserve"> </w:t>
      </w:r>
      <w:r>
        <w:rPr>
          <w:i/>
          <w:sz w:val="20"/>
        </w:rPr>
        <w:t>through pre-tests</w:t>
      </w:r>
      <w:r>
        <w:rPr>
          <w:i/>
          <w:spacing w:val="-5"/>
          <w:sz w:val="20"/>
        </w:rPr>
        <w:t xml:space="preserve"> </w:t>
      </w:r>
      <w:r>
        <w:rPr>
          <w:i/>
          <w:sz w:val="20"/>
        </w:rPr>
        <w:t>and</w:t>
      </w:r>
      <w:r>
        <w:rPr>
          <w:i/>
          <w:spacing w:val="-4"/>
          <w:sz w:val="20"/>
        </w:rPr>
        <w:t xml:space="preserve"> </w:t>
      </w:r>
      <w:r>
        <w:rPr>
          <w:i/>
          <w:sz w:val="20"/>
        </w:rPr>
        <w:t>post-tests.</w:t>
      </w:r>
      <w:r>
        <w:rPr>
          <w:i/>
          <w:spacing w:val="-1"/>
          <w:sz w:val="20"/>
        </w:rPr>
        <w:t xml:space="preserve"> </w:t>
      </w:r>
      <w:r>
        <w:rPr>
          <w:i/>
          <w:sz w:val="20"/>
        </w:rPr>
        <w:t>A</w:t>
      </w:r>
      <w:r>
        <w:rPr>
          <w:i/>
          <w:spacing w:val="-7"/>
          <w:sz w:val="20"/>
        </w:rPr>
        <w:t xml:space="preserve"> </w:t>
      </w:r>
      <w:r>
        <w:rPr>
          <w:i/>
          <w:sz w:val="20"/>
        </w:rPr>
        <w:t>total</w:t>
      </w:r>
      <w:r>
        <w:rPr>
          <w:i/>
          <w:spacing w:val="-2"/>
          <w:sz w:val="20"/>
        </w:rPr>
        <w:t xml:space="preserve"> </w:t>
      </w:r>
      <w:r>
        <w:rPr>
          <w:i/>
          <w:sz w:val="20"/>
        </w:rPr>
        <w:t>of</w:t>
      </w:r>
      <w:r>
        <w:rPr>
          <w:i/>
          <w:spacing w:val="-2"/>
          <w:sz w:val="20"/>
        </w:rPr>
        <w:t xml:space="preserve"> </w:t>
      </w:r>
      <w:r>
        <w:rPr>
          <w:i/>
          <w:sz w:val="20"/>
        </w:rPr>
        <w:t>60</w:t>
      </w:r>
      <w:r>
        <w:rPr>
          <w:i/>
          <w:spacing w:val="-4"/>
          <w:sz w:val="20"/>
        </w:rPr>
        <w:t xml:space="preserve"> </w:t>
      </w:r>
      <w:r>
        <w:rPr>
          <w:i/>
          <w:sz w:val="20"/>
        </w:rPr>
        <w:t>students</w:t>
      </w:r>
      <w:r>
        <w:rPr>
          <w:i/>
          <w:spacing w:val="-5"/>
          <w:sz w:val="20"/>
        </w:rPr>
        <w:t xml:space="preserve"> </w:t>
      </w:r>
      <w:r>
        <w:rPr>
          <w:i/>
          <w:sz w:val="20"/>
        </w:rPr>
        <w:t>participated</w:t>
      </w:r>
      <w:r>
        <w:rPr>
          <w:i/>
          <w:spacing w:val="-4"/>
          <w:sz w:val="20"/>
        </w:rPr>
        <w:t xml:space="preserve"> </w:t>
      </w:r>
      <w:r>
        <w:rPr>
          <w:i/>
          <w:sz w:val="20"/>
        </w:rPr>
        <w:t>in</w:t>
      </w:r>
      <w:r>
        <w:rPr>
          <w:i/>
          <w:spacing w:val="-8"/>
          <w:sz w:val="20"/>
        </w:rPr>
        <w:t xml:space="preserve"> </w:t>
      </w:r>
      <w:r>
        <w:rPr>
          <w:i/>
          <w:sz w:val="20"/>
        </w:rPr>
        <w:t>this</w:t>
      </w:r>
      <w:r>
        <w:rPr>
          <w:i/>
          <w:spacing w:val="-5"/>
          <w:sz w:val="20"/>
        </w:rPr>
        <w:t xml:space="preserve"> </w:t>
      </w:r>
      <w:r>
        <w:rPr>
          <w:i/>
          <w:sz w:val="20"/>
        </w:rPr>
        <w:t>activity.</w:t>
      </w:r>
      <w:r>
        <w:rPr>
          <w:i/>
          <w:spacing w:val="-1"/>
          <w:sz w:val="20"/>
        </w:rPr>
        <w:t xml:space="preserve"> </w:t>
      </w:r>
      <w:r>
        <w:rPr>
          <w:i/>
          <w:sz w:val="20"/>
        </w:rPr>
        <w:t>The</w:t>
      </w:r>
      <w:r>
        <w:rPr>
          <w:i/>
          <w:spacing w:val="-2"/>
          <w:sz w:val="20"/>
        </w:rPr>
        <w:t xml:space="preserve"> </w:t>
      </w:r>
      <w:r>
        <w:rPr>
          <w:i/>
          <w:sz w:val="20"/>
        </w:rPr>
        <w:t>evaluation</w:t>
      </w:r>
      <w:r>
        <w:rPr>
          <w:i/>
          <w:spacing w:val="-4"/>
          <w:sz w:val="20"/>
        </w:rPr>
        <w:t xml:space="preserve"> </w:t>
      </w:r>
      <w:r>
        <w:rPr>
          <w:i/>
          <w:sz w:val="20"/>
        </w:rPr>
        <w:t>results</w:t>
      </w:r>
      <w:r>
        <w:rPr>
          <w:i/>
          <w:spacing w:val="-5"/>
          <w:sz w:val="20"/>
        </w:rPr>
        <w:t xml:space="preserve"> </w:t>
      </w:r>
      <w:r>
        <w:rPr>
          <w:i/>
          <w:sz w:val="20"/>
        </w:rPr>
        <w:t>showed an increase</w:t>
      </w:r>
      <w:r>
        <w:rPr>
          <w:i/>
          <w:spacing w:val="-13"/>
          <w:sz w:val="20"/>
        </w:rPr>
        <w:t xml:space="preserve"> </w:t>
      </w:r>
      <w:r>
        <w:rPr>
          <w:i/>
          <w:sz w:val="20"/>
        </w:rPr>
        <w:t>in</w:t>
      </w:r>
      <w:r>
        <w:rPr>
          <w:i/>
          <w:spacing w:val="-10"/>
          <w:sz w:val="20"/>
        </w:rPr>
        <w:t xml:space="preserve"> </w:t>
      </w:r>
      <w:r>
        <w:rPr>
          <w:i/>
          <w:sz w:val="20"/>
        </w:rPr>
        <w:t>participants’</w:t>
      </w:r>
      <w:r>
        <w:rPr>
          <w:i/>
          <w:spacing w:val="-10"/>
          <w:sz w:val="20"/>
        </w:rPr>
        <w:t xml:space="preserve"> </w:t>
      </w:r>
      <w:r>
        <w:rPr>
          <w:i/>
          <w:sz w:val="20"/>
        </w:rPr>
        <w:t>knowledge</w:t>
      </w:r>
      <w:r>
        <w:rPr>
          <w:i/>
          <w:spacing w:val="-9"/>
          <w:sz w:val="20"/>
        </w:rPr>
        <w:t xml:space="preserve"> </w:t>
      </w:r>
      <w:r>
        <w:rPr>
          <w:i/>
          <w:sz w:val="20"/>
        </w:rPr>
        <w:t>after</w:t>
      </w:r>
      <w:r>
        <w:rPr>
          <w:i/>
          <w:spacing w:val="-13"/>
          <w:sz w:val="20"/>
        </w:rPr>
        <w:t xml:space="preserve"> </w:t>
      </w:r>
      <w:r>
        <w:rPr>
          <w:i/>
          <w:sz w:val="20"/>
        </w:rPr>
        <w:t>the</w:t>
      </w:r>
      <w:r>
        <w:rPr>
          <w:i/>
          <w:spacing w:val="-12"/>
          <w:sz w:val="20"/>
        </w:rPr>
        <w:t xml:space="preserve"> </w:t>
      </w:r>
      <w:r>
        <w:rPr>
          <w:i/>
          <w:sz w:val="20"/>
        </w:rPr>
        <w:t>counseling</w:t>
      </w:r>
      <w:r>
        <w:rPr>
          <w:i/>
          <w:spacing w:val="-10"/>
          <w:sz w:val="20"/>
        </w:rPr>
        <w:t xml:space="preserve"> </w:t>
      </w:r>
      <w:r>
        <w:rPr>
          <w:i/>
          <w:sz w:val="20"/>
        </w:rPr>
        <w:t>session.</w:t>
      </w:r>
      <w:r>
        <w:rPr>
          <w:i/>
          <w:spacing w:val="-8"/>
          <w:sz w:val="20"/>
        </w:rPr>
        <w:t xml:space="preserve"> </w:t>
      </w:r>
      <w:r>
        <w:rPr>
          <w:i/>
          <w:sz w:val="20"/>
        </w:rPr>
        <w:t>The</w:t>
      </w:r>
      <w:r>
        <w:rPr>
          <w:i/>
          <w:spacing w:val="-9"/>
          <w:sz w:val="20"/>
        </w:rPr>
        <w:t xml:space="preserve"> </w:t>
      </w:r>
      <w:r>
        <w:rPr>
          <w:i/>
          <w:sz w:val="20"/>
        </w:rPr>
        <w:t>average</w:t>
      </w:r>
      <w:r>
        <w:rPr>
          <w:i/>
          <w:spacing w:val="-9"/>
          <w:sz w:val="20"/>
        </w:rPr>
        <w:t xml:space="preserve"> </w:t>
      </w:r>
      <w:r>
        <w:rPr>
          <w:i/>
          <w:sz w:val="20"/>
        </w:rPr>
        <w:t>percentage</w:t>
      </w:r>
      <w:r>
        <w:rPr>
          <w:i/>
          <w:spacing w:val="-9"/>
          <w:sz w:val="20"/>
        </w:rPr>
        <w:t xml:space="preserve"> </w:t>
      </w:r>
      <w:r>
        <w:rPr>
          <w:i/>
          <w:sz w:val="20"/>
        </w:rPr>
        <w:t>of</w:t>
      </w:r>
      <w:r>
        <w:rPr>
          <w:i/>
          <w:spacing w:val="-13"/>
          <w:sz w:val="20"/>
        </w:rPr>
        <w:t xml:space="preserve"> </w:t>
      </w:r>
      <w:r>
        <w:rPr>
          <w:i/>
          <w:sz w:val="20"/>
        </w:rPr>
        <w:t>correct</w:t>
      </w:r>
      <w:r>
        <w:rPr>
          <w:i/>
          <w:spacing w:val="-12"/>
          <w:sz w:val="20"/>
        </w:rPr>
        <w:t xml:space="preserve"> </w:t>
      </w:r>
      <w:r>
        <w:rPr>
          <w:i/>
          <w:sz w:val="20"/>
        </w:rPr>
        <w:t>answers increased</w:t>
      </w:r>
      <w:r>
        <w:rPr>
          <w:i/>
          <w:spacing w:val="-13"/>
          <w:sz w:val="20"/>
        </w:rPr>
        <w:t xml:space="preserve"> </w:t>
      </w:r>
      <w:r>
        <w:rPr>
          <w:i/>
          <w:sz w:val="20"/>
        </w:rPr>
        <w:t>from</w:t>
      </w:r>
      <w:r>
        <w:rPr>
          <w:i/>
          <w:spacing w:val="-12"/>
          <w:sz w:val="20"/>
        </w:rPr>
        <w:t xml:space="preserve"> </w:t>
      </w:r>
      <w:r>
        <w:rPr>
          <w:i/>
          <w:sz w:val="20"/>
        </w:rPr>
        <w:t>86%</w:t>
      </w:r>
      <w:r>
        <w:rPr>
          <w:i/>
          <w:spacing w:val="-13"/>
          <w:sz w:val="20"/>
        </w:rPr>
        <w:t xml:space="preserve"> </w:t>
      </w:r>
      <w:r>
        <w:rPr>
          <w:i/>
          <w:sz w:val="20"/>
        </w:rPr>
        <w:t>in</w:t>
      </w:r>
      <w:r>
        <w:rPr>
          <w:i/>
          <w:spacing w:val="-8"/>
          <w:sz w:val="20"/>
        </w:rPr>
        <w:t xml:space="preserve"> </w:t>
      </w:r>
      <w:r>
        <w:rPr>
          <w:i/>
          <w:sz w:val="20"/>
        </w:rPr>
        <w:t>the</w:t>
      </w:r>
      <w:r>
        <w:rPr>
          <w:i/>
          <w:spacing w:val="-7"/>
          <w:sz w:val="20"/>
        </w:rPr>
        <w:t xml:space="preserve"> </w:t>
      </w:r>
      <w:r>
        <w:rPr>
          <w:i/>
          <w:sz w:val="20"/>
        </w:rPr>
        <w:t>pre-test</w:t>
      </w:r>
      <w:r>
        <w:rPr>
          <w:i/>
          <w:spacing w:val="-7"/>
          <w:sz w:val="20"/>
        </w:rPr>
        <w:t xml:space="preserve"> </w:t>
      </w:r>
      <w:r>
        <w:rPr>
          <w:i/>
          <w:sz w:val="20"/>
        </w:rPr>
        <w:t>to</w:t>
      </w:r>
      <w:r>
        <w:rPr>
          <w:i/>
          <w:spacing w:val="-8"/>
          <w:sz w:val="20"/>
        </w:rPr>
        <w:t xml:space="preserve"> </w:t>
      </w:r>
      <w:r>
        <w:rPr>
          <w:i/>
          <w:sz w:val="20"/>
        </w:rPr>
        <w:t>96%</w:t>
      </w:r>
      <w:r>
        <w:rPr>
          <w:i/>
          <w:spacing w:val="-13"/>
          <w:sz w:val="20"/>
        </w:rPr>
        <w:t xml:space="preserve"> </w:t>
      </w:r>
      <w:r>
        <w:rPr>
          <w:i/>
          <w:sz w:val="20"/>
        </w:rPr>
        <w:t>in</w:t>
      </w:r>
      <w:r>
        <w:rPr>
          <w:i/>
          <w:spacing w:val="-7"/>
          <w:sz w:val="20"/>
        </w:rPr>
        <w:t xml:space="preserve"> </w:t>
      </w:r>
      <w:r>
        <w:rPr>
          <w:i/>
          <w:sz w:val="20"/>
        </w:rPr>
        <w:t>the</w:t>
      </w:r>
      <w:r>
        <w:rPr>
          <w:i/>
          <w:spacing w:val="-7"/>
          <w:sz w:val="20"/>
        </w:rPr>
        <w:t xml:space="preserve"> </w:t>
      </w:r>
      <w:r>
        <w:rPr>
          <w:i/>
          <w:sz w:val="20"/>
        </w:rPr>
        <w:t>post-test.</w:t>
      </w:r>
      <w:r>
        <w:rPr>
          <w:i/>
          <w:spacing w:val="-1"/>
          <w:sz w:val="20"/>
        </w:rPr>
        <w:t xml:space="preserve"> </w:t>
      </w:r>
      <w:r>
        <w:rPr>
          <w:i/>
          <w:sz w:val="20"/>
        </w:rPr>
        <w:t>The</w:t>
      </w:r>
      <w:r>
        <w:rPr>
          <w:i/>
          <w:spacing w:val="-2"/>
          <w:sz w:val="20"/>
        </w:rPr>
        <w:t xml:space="preserve"> </w:t>
      </w:r>
      <w:r>
        <w:rPr>
          <w:i/>
          <w:sz w:val="20"/>
        </w:rPr>
        <w:t>greatest</w:t>
      </w:r>
      <w:r>
        <w:rPr>
          <w:i/>
          <w:spacing w:val="-7"/>
          <w:sz w:val="20"/>
        </w:rPr>
        <w:t xml:space="preserve"> </w:t>
      </w:r>
      <w:r>
        <w:rPr>
          <w:i/>
          <w:sz w:val="20"/>
        </w:rPr>
        <w:t>improvement</w:t>
      </w:r>
      <w:r>
        <w:rPr>
          <w:i/>
          <w:spacing w:val="-7"/>
          <w:sz w:val="20"/>
        </w:rPr>
        <w:t xml:space="preserve"> </w:t>
      </w:r>
      <w:r>
        <w:rPr>
          <w:i/>
          <w:sz w:val="20"/>
        </w:rPr>
        <w:t>was</w:t>
      </w:r>
      <w:r>
        <w:rPr>
          <w:i/>
          <w:spacing w:val="-5"/>
          <w:sz w:val="20"/>
        </w:rPr>
        <w:t xml:space="preserve"> </w:t>
      </w:r>
      <w:r>
        <w:rPr>
          <w:i/>
          <w:sz w:val="20"/>
        </w:rPr>
        <w:t>found</w:t>
      </w:r>
      <w:r>
        <w:rPr>
          <w:i/>
          <w:spacing w:val="-8"/>
          <w:sz w:val="20"/>
        </w:rPr>
        <w:t xml:space="preserve"> </w:t>
      </w:r>
      <w:r>
        <w:rPr>
          <w:i/>
          <w:sz w:val="20"/>
        </w:rPr>
        <w:t>in</w:t>
      </w:r>
      <w:r>
        <w:rPr>
          <w:i/>
          <w:spacing w:val="-8"/>
          <w:sz w:val="20"/>
        </w:rPr>
        <w:t xml:space="preserve"> </w:t>
      </w:r>
      <w:r>
        <w:rPr>
          <w:i/>
          <w:sz w:val="20"/>
        </w:rPr>
        <w:t xml:space="preserve">questions related to antibiotic usage rules, which increased from 52% to 100% after education was provided. This activity demonstrated that counseling methods were effective in improving students’ </w:t>
      </w:r>
      <w:r>
        <w:rPr>
          <w:i/>
          <w:sz w:val="20"/>
        </w:rPr>
        <w:t>understanding regarding rational antibiotic use and the importance of preventing antibiotic resistance.</w:t>
      </w:r>
    </w:p>
    <w:p w14:paraId="1591896E" w14:textId="77777777" w:rsidR="008B5865" w:rsidRDefault="008B5865">
      <w:pPr>
        <w:jc w:val="both"/>
        <w:rPr>
          <w:i/>
          <w:sz w:val="20"/>
        </w:rPr>
        <w:sectPr w:rsidR="008B5865">
          <w:type w:val="continuous"/>
          <w:pgSz w:w="11900" w:h="16840"/>
          <w:pgMar w:top="1340" w:right="992" w:bottom="280" w:left="1275" w:header="720" w:footer="720" w:gutter="0"/>
          <w:cols w:space="720"/>
        </w:sectPr>
      </w:pPr>
    </w:p>
    <w:p w14:paraId="0B51EC0C" w14:textId="77777777" w:rsidR="008B5865" w:rsidRDefault="00E863E5">
      <w:pPr>
        <w:pStyle w:val="Heading1"/>
        <w:numPr>
          <w:ilvl w:val="0"/>
          <w:numId w:val="3"/>
        </w:numPr>
        <w:tabs>
          <w:tab w:val="left" w:pos="732"/>
        </w:tabs>
        <w:spacing w:before="78"/>
        <w:jc w:val="left"/>
      </w:pPr>
      <w:r>
        <w:rPr>
          <w:spacing w:val="-2"/>
        </w:rPr>
        <w:lastRenderedPageBreak/>
        <w:t>PENDAHULUAN</w:t>
      </w:r>
    </w:p>
    <w:p w14:paraId="60D94CD8" w14:textId="77777777" w:rsidR="008B5865" w:rsidRDefault="008B5865">
      <w:pPr>
        <w:pStyle w:val="BodyText"/>
        <w:spacing w:before="58"/>
        <w:rPr>
          <w:b/>
        </w:rPr>
      </w:pPr>
    </w:p>
    <w:p w14:paraId="0B65D510" w14:textId="77777777" w:rsidR="008B5865" w:rsidRDefault="00E863E5">
      <w:pPr>
        <w:pStyle w:val="BodyText"/>
        <w:spacing w:line="360" w:lineRule="auto"/>
        <w:ind w:left="165" w:right="42" w:firstLine="341"/>
        <w:jc w:val="both"/>
      </w:pPr>
      <w:r>
        <w:t>Penggunaan antibiotik yang tidak rasional menjadi salah satu tantangan kesehatan masyarakat yang serius di berbagai negara.</w:t>
      </w:r>
      <w:r>
        <w:t xml:space="preserve"> Resistensi antibiotik terjadi ketika bakteri menjadi kebal terhadap antibiotik yang sebelumnya efektif digunakan untuk mengobati infeksi [2]. Penggunaan antibiotik tanpa resep, penghentian</w:t>
      </w:r>
      <w:r>
        <w:rPr>
          <w:spacing w:val="-15"/>
        </w:rPr>
        <w:t xml:space="preserve"> </w:t>
      </w:r>
      <w:r>
        <w:t>terapi</w:t>
      </w:r>
      <w:r>
        <w:rPr>
          <w:spacing w:val="-15"/>
        </w:rPr>
        <w:t xml:space="preserve"> </w:t>
      </w:r>
      <w:r>
        <w:t>sebelum</w:t>
      </w:r>
      <w:r>
        <w:rPr>
          <w:spacing w:val="-15"/>
        </w:rPr>
        <w:t xml:space="preserve"> </w:t>
      </w:r>
      <w:r>
        <w:t>waktunya,</w:t>
      </w:r>
      <w:r>
        <w:rPr>
          <w:spacing w:val="-15"/>
        </w:rPr>
        <w:t xml:space="preserve"> </w:t>
      </w:r>
      <w:r>
        <w:t>serta penggunaan antibiotik yang tidak se</w:t>
      </w:r>
      <w:r>
        <w:t>suai indikasi</w:t>
      </w:r>
      <w:r>
        <w:rPr>
          <w:spacing w:val="-8"/>
        </w:rPr>
        <w:t xml:space="preserve"> </w:t>
      </w:r>
      <w:r>
        <w:t>merupakan</w:t>
      </w:r>
      <w:r>
        <w:rPr>
          <w:spacing w:val="-5"/>
        </w:rPr>
        <w:t xml:space="preserve"> </w:t>
      </w:r>
      <w:r>
        <w:t>faktor</w:t>
      </w:r>
      <w:r>
        <w:rPr>
          <w:spacing w:val="-8"/>
        </w:rPr>
        <w:t xml:space="preserve"> </w:t>
      </w:r>
      <w:r>
        <w:t>utama</w:t>
      </w:r>
      <w:r>
        <w:rPr>
          <w:spacing w:val="-5"/>
        </w:rPr>
        <w:t xml:space="preserve"> </w:t>
      </w:r>
      <w:r>
        <w:t>penyebab resistensi antibiotik [3].</w:t>
      </w:r>
    </w:p>
    <w:p w14:paraId="5CAB6B14" w14:textId="77777777" w:rsidR="008B5865" w:rsidRDefault="00E863E5">
      <w:pPr>
        <w:pStyle w:val="BodyText"/>
        <w:spacing w:before="2" w:line="360" w:lineRule="auto"/>
        <w:ind w:left="165" w:right="41" w:firstLine="341"/>
        <w:jc w:val="both"/>
      </w:pPr>
      <w:r>
        <w:t>Menurut Kementerian Kesehatan Republik</w:t>
      </w:r>
      <w:r>
        <w:rPr>
          <w:spacing w:val="-3"/>
        </w:rPr>
        <w:t xml:space="preserve"> </w:t>
      </w:r>
      <w:r>
        <w:t>Indonesia,</w:t>
      </w:r>
      <w:r>
        <w:rPr>
          <w:spacing w:val="-2"/>
        </w:rPr>
        <w:t xml:space="preserve"> </w:t>
      </w:r>
      <w:r>
        <w:t>penggunaan</w:t>
      </w:r>
      <w:r>
        <w:rPr>
          <w:spacing w:val="-7"/>
        </w:rPr>
        <w:t xml:space="preserve"> </w:t>
      </w:r>
      <w:r>
        <w:t>antibiotik harus dilakukan secara tepat obat, tepat dosis, tepat waktu, dan di bawah pengawasan tenaga Kesehatan [4]. Kura</w:t>
      </w:r>
      <w:r>
        <w:t>ngnya pengetahuan masyarakat mengenai penggunaan antibiotik secara bijak menjadi salah satu faktor yang memengaruhi tingginya angka resistensi antibiotik. Pengetahuan seseorang sangat memengaruhi tindakannya dalam penggunaan obat [5].</w:t>
      </w:r>
    </w:p>
    <w:p w14:paraId="3737B4CF" w14:textId="77777777" w:rsidR="008B5865" w:rsidRDefault="00E863E5">
      <w:pPr>
        <w:pStyle w:val="BodyText"/>
        <w:spacing w:before="2" w:line="360" w:lineRule="auto"/>
        <w:ind w:left="165" w:right="38" w:firstLine="341"/>
        <w:jc w:val="both"/>
      </w:pPr>
      <w:r>
        <w:t>Edukasi mengenai anti</w:t>
      </w:r>
      <w:r>
        <w:t>biotik sangat penting diberikan kepada masyarakat, terutama kepada siswa.</w:t>
      </w:r>
      <w:r>
        <w:rPr>
          <w:spacing w:val="40"/>
        </w:rPr>
        <w:t xml:space="preserve"> </w:t>
      </w:r>
      <w:r>
        <w:t>Kegiatan pengabdian masyarakat ini dilakukan melalui penyuluhan kepada siswa-siswi SMK Farmasi Tangerang 1 dengan tujuan meningkatkan pengetahuan mengenai penggunaan</w:t>
      </w:r>
      <w:r>
        <w:rPr>
          <w:spacing w:val="45"/>
        </w:rPr>
        <w:t xml:space="preserve">  </w:t>
      </w:r>
      <w:r>
        <w:t>antibiotik</w:t>
      </w:r>
      <w:r>
        <w:rPr>
          <w:spacing w:val="47"/>
        </w:rPr>
        <w:t xml:space="preserve">  </w:t>
      </w:r>
      <w:r>
        <w:t>sec</w:t>
      </w:r>
      <w:r>
        <w:t>ara</w:t>
      </w:r>
      <w:r>
        <w:rPr>
          <w:spacing w:val="47"/>
        </w:rPr>
        <w:t xml:space="preserve">  </w:t>
      </w:r>
      <w:r>
        <w:rPr>
          <w:spacing w:val="-2"/>
        </w:rPr>
        <w:t>rasional,</w:t>
      </w:r>
    </w:p>
    <w:p w14:paraId="6F203B2B" w14:textId="77777777" w:rsidR="008B5865" w:rsidRDefault="00E863E5">
      <w:pPr>
        <w:pStyle w:val="BodyText"/>
        <w:spacing w:before="74" w:line="360" w:lineRule="auto"/>
        <w:ind w:left="165" w:right="446"/>
        <w:jc w:val="both"/>
      </w:pPr>
      <w:r>
        <w:br w:type="column"/>
      </w:r>
      <w:r>
        <w:t>mencegah resistensi antibiotik, serta meningkatkan kesadaran pentingnya penggunaan antibiotik sesuai anjuran tenaga kesehatan.</w:t>
      </w:r>
    </w:p>
    <w:p w14:paraId="428AD5E2" w14:textId="77777777" w:rsidR="008B5865" w:rsidRDefault="00E863E5">
      <w:pPr>
        <w:pStyle w:val="Heading1"/>
        <w:numPr>
          <w:ilvl w:val="0"/>
          <w:numId w:val="3"/>
        </w:numPr>
        <w:tabs>
          <w:tab w:val="left" w:pos="466"/>
        </w:tabs>
        <w:spacing w:before="212"/>
        <w:ind w:left="466" w:hanging="239"/>
        <w:jc w:val="left"/>
      </w:pPr>
      <w:bookmarkStart w:id="0" w:name="2._METODE_PENELITIAN"/>
      <w:bookmarkEnd w:id="0"/>
      <w:r>
        <w:t>METODE</w:t>
      </w:r>
      <w:r>
        <w:rPr>
          <w:spacing w:val="-4"/>
        </w:rPr>
        <w:t xml:space="preserve"> </w:t>
      </w:r>
      <w:r>
        <w:rPr>
          <w:spacing w:val="-2"/>
        </w:rPr>
        <w:t>PENELITIAN</w:t>
      </w:r>
    </w:p>
    <w:p w14:paraId="633C2347" w14:textId="77777777" w:rsidR="008B5865" w:rsidRDefault="00E863E5">
      <w:pPr>
        <w:pStyle w:val="BodyText"/>
        <w:spacing w:before="194" w:line="360" w:lineRule="auto"/>
        <w:ind w:left="309" w:right="58" w:firstLine="336"/>
        <w:jc w:val="both"/>
      </w:pPr>
      <w:r>
        <w:t xml:space="preserve">Kegiatan pengabdian masyarakat dilaksanakan pada Jumat, 08 Mei 2026 di SMK Farmasi </w:t>
      </w:r>
      <w:r>
        <w:t>Tangerang 1. Metode yang digunakan berupa penyuluhan secara langsung menggunakan media PowerPoint, diskusi interaktif, serta evaluasi melalui pre-test dan posttest. Sasaran kegiatan adalah siswa-siswi</w:t>
      </w:r>
      <w:r>
        <w:rPr>
          <w:spacing w:val="-7"/>
        </w:rPr>
        <w:t xml:space="preserve"> </w:t>
      </w:r>
      <w:r>
        <w:t>kelas</w:t>
      </w:r>
      <w:r>
        <w:rPr>
          <w:spacing w:val="-1"/>
        </w:rPr>
        <w:t xml:space="preserve"> </w:t>
      </w:r>
      <w:r>
        <w:t>XI-F3 sebanyak 60 peserta. Tahapan kegiatan melip</w:t>
      </w:r>
      <w:r>
        <w:t>uti persiapan materi, pelaksanaan pre-test, penyampaian materi mengenai antibiotik dan resistensi antibiotik, sesi diskusi dan tanya jawab, serta post-test sebagai</w:t>
      </w:r>
      <w:r>
        <w:rPr>
          <w:spacing w:val="-8"/>
        </w:rPr>
        <w:t xml:space="preserve"> </w:t>
      </w:r>
      <w:r>
        <w:t>evaluasi</w:t>
      </w:r>
      <w:r>
        <w:rPr>
          <w:spacing w:val="-8"/>
        </w:rPr>
        <w:t xml:space="preserve"> </w:t>
      </w:r>
      <w:r>
        <w:t>akhir.</w:t>
      </w:r>
      <w:r>
        <w:rPr>
          <w:spacing w:val="-1"/>
        </w:rPr>
        <w:t xml:space="preserve"> </w:t>
      </w:r>
      <w:r>
        <w:t>Data</w:t>
      </w:r>
      <w:r>
        <w:rPr>
          <w:spacing w:val="-4"/>
        </w:rPr>
        <w:t xml:space="preserve"> </w:t>
      </w:r>
      <w:r>
        <w:t>hasil</w:t>
      </w:r>
      <w:r>
        <w:rPr>
          <w:spacing w:val="-8"/>
        </w:rPr>
        <w:t xml:space="preserve"> </w:t>
      </w:r>
      <w:r>
        <w:t>pre-test</w:t>
      </w:r>
      <w:r>
        <w:rPr>
          <w:spacing w:val="-3"/>
        </w:rPr>
        <w:t xml:space="preserve"> </w:t>
      </w:r>
      <w:r>
        <w:t xml:space="preserve">dan post-test dianalisis secara deskriptif untuk </w:t>
      </w:r>
      <w:r>
        <w:t>melihat peningkatan pengetahuan peserta setelah mengikuti penyuluhan.</w:t>
      </w:r>
    </w:p>
    <w:p w14:paraId="15225561" w14:textId="77777777" w:rsidR="008B5865" w:rsidRDefault="00E863E5">
      <w:pPr>
        <w:pStyle w:val="Heading1"/>
        <w:numPr>
          <w:ilvl w:val="0"/>
          <w:numId w:val="3"/>
        </w:numPr>
        <w:tabs>
          <w:tab w:val="left" w:pos="592"/>
        </w:tabs>
        <w:spacing w:before="214"/>
        <w:ind w:left="592" w:hanging="427"/>
        <w:jc w:val="left"/>
      </w:pPr>
      <w:bookmarkStart w:id="1" w:name="3._HASIL_DAN_PEMABAHASAN"/>
      <w:bookmarkEnd w:id="1"/>
      <w:r>
        <w:t>HASIL</w:t>
      </w:r>
      <w:r>
        <w:rPr>
          <w:spacing w:val="-3"/>
        </w:rPr>
        <w:t xml:space="preserve"> </w:t>
      </w:r>
      <w:r>
        <w:t xml:space="preserve">DAN </w:t>
      </w:r>
      <w:r>
        <w:rPr>
          <w:spacing w:val="-2"/>
        </w:rPr>
        <w:t>PEMABAHASAN</w:t>
      </w:r>
    </w:p>
    <w:p w14:paraId="61322402" w14:textId="77777777" w:rsidR="008B5865" w:rsidRDefault="00E863E5">
      <w:pPr>
        <w:pStyle w:val="BodyText"/>
        <w:spacing w:before="233" w:line="360" w:lineRule="auto"/>
        <w:ind w:left="165" w:right="58" w:firstLine="341"/>
        <w:jc w:val="both"/>
      </w:pPr>
      <w:r>
        <w:t>Penyuluhan ini di lakukan pada siswa – siswi</w:t>
      </w:r>
      <w:r>
        <w:rPr>
          <w:spacing w:val="-15"/>
        </w:rPr>
        <w:t xml:space="preserve"> </w:t>
      </w:r>
      <w:r>
        <w:t>SMK</w:t>
      </w:r>
      <w:r>
        <w:rPr>
          <w:spacing w:val="-11"/>
        </w:rPr>
        <w:t xml:space="preserve"> </w:t>
      </w:r>
      <w:r>
        <w:t>Tanggerang</w:t>
      </w:r>
      <w:r>
        <w:rPr>
          <w:spacing w:val="-6"/>
        </w:rPr>
        <w:t xml:space="preserve"> </w:t>
      </w:r>
      <w:r>
        <w:t>1</w:t>
      </w:r>
      <w:r>
        <w:rPr>
          <w:spacing w:val="-1"/>
        </w:rPr>
        <w:t xml:space="preserve"> </w:t>
      </w:r>
      <w:r>
        <w:t>yang</w:t>
      </w:r>
      <w:r>
        <w:rPr>
          <w:spacing w:val="-6"/>
        </w:rPr>
        <w:t xml:space="preserve"> </w:t>
      </w:r>
      <w:r>
        <w:t>dihadiri</w:t>
      </w:r>
      <w:r>
        <w:rPr>
          <w:spacing w:val="-15"/>
        </w:rPr>
        <w:t xml:space="preserve"> </w:t>
      </w:r>
      <w:r>
        <w:t>oleh</w:t>
      </w:r>
      <w:r>
        <w:rPr>
          <w:spacing w:val="-11"/>
        </w:rPr>
        <w:t xml:space="preserve"> </w:t>
      </w:r>
      <w:r>
        <w:t>60 siswa dan melibatkan mahasiwa Apoteker Angkatan 54 kelompok 2 kelas C sebanyak 1</w:t>
      </w:r>
      <w:r>
        <w:t>5 mahasiswa. Penyuluhan ini bertujuan untuk mengetahui tingkat pengetahuan siswa – siswi SMK</w:t>
      </w:r>
      <w:r>
        <w:rPr>
          <w:spacing w:val="-15"/>
        </w:rPr>
        <w:t xml:space="preserve"> </w:t>
      </w:r>
      <w:r>
        <w:t>Farmasi</w:t>
      </w:r>
      <w:r>
        <w:rPr>
          <w:spacing w:val="-15"/>
        </w:rPr>
        <w:t xml:space="preserve"> </w:t>
      </w:r>
      <w:r>
        <w:t>Tangerang</w:t>
      </w:r>
      <w:r>
        <w:rPr>
          <w:spacing w:val="-15"/>
        </w:rPr>
        <w:t xml:space="preserve"> </w:t>
      </w:r>
      <w:r>
        <w:t>1</w:t>
      </w:r>
      <w:r>
        <w:rPr>
          <w:spacing w:val="-15"/>
        </w:rPr>
        <w:t xml:space="preserve"> </w:t>
      </w:r>
      <w:r>
        <w:t>tentang</w:t>
      </w:r>
      <w:r>
        <w:rPr>
          <w:spacing w:val="-15"/>
        </w:rPr>
        <w:t xml:space="preserve"> </w:t>
      </w:r>
      <w:r>
        <w:t>penggunaan antibiotika secara bijak. Hal tersebut akan meningkatkan</w:t>
      </w:r>
      <w:r>
        <w:rPr>
          <w:spacing w:val="25"/>
        </w:rPr>
        <w:t xml:space="preserve"> </w:t>
      </w:r>
      <w:r>
        <w:t>pengetahuan</w:t>
      </w:r>
      <w:r>
        <w:rPr>
          <w:spacing w:val="26"/>
        </w:rPr>
        <w:t xml:space="preserve"> </w:t>
      </w:r>
      <w:r>
        <w:t>siswa-siswi</w:t>
      </w:r>
      <w:r>
        <w:rPr>
          <w:spacing w:val="26"/>
        </w:rPr>
        <w:t xml:space="preserve"> </w:t>
      </w:r>
      <w:r>
        <w:rPr>
          <w:spacing w:val="-2"/>
        </w:rPr>
        <w:t>tetang</w:t>
      </w:r>
    </w:p>
    <w:p w14:paraId="5B9C3C4A" w14:textId="77777777" w:rsidR="008B5865" w:rsidRDefault="008B5865">
      <w:pPr>
        <w:pStyle w:val="BodyText"/>
        <w:spacing w:line="360" w:lineRule="auto"/>
        <w:jc w:val="both"/>
        <w:sectPr w:rsidR="008B5865">
          <w:pgSz w:w="11900" w:h="16840"/>
          <w:pgMar w:top="1340" w:right="992" w:bottom="280" w:left="1275" w:header="720" w:footer="720" w:gutter="0"/>
          <w:cols w:num="2" w:space="720" w:equalWidth="0">
            <w:col w:w="4368" w:space="496"/>
            <w:col w:w="4769"/>
          </w:cols>
        </w:sectPr>
      </w:pPr>
    </w:p>
    <w:p w14:paraId="13C1BB60" w14:textId="77777777" w:rsidR="008B5865" w:rsidRDefault="00E863E5">
      <w:pPr>
        <w:pStyle w:val="BodyText"/>
        <w:spacing w:before="74" w:line="360" w:lineRule="auto"/>
        <w:ind w:left="165" w:right="38"/>
        <w:jc w:val="both"/>
      </w:pPr>
      <w:r>
        <w:rPr>
          <w:noProof/>
        </w:rPr>
        <w:lastRenderedPageBreak/>
        <w:drawing>
          <wp:anchor distT="0" distB="0" distL="0" distR="0" simplePos="0" relativeHeight="15731200" behindDoc="0" locked="0" layoutInCell="1" allowOverlap="1" wp14:anchorId="16084480" wp14:editId="5638A689">
            <wp:simplePos x="0" y="0"/>
            <wp:positionH relativeFrom="page">
              <wp:posOffset>914400</wp:posOffset>
            </wp:positionH>
            <wp:positionV relativeFrom="paragraph">
              <wp:posOffset>2013839</wp:posOffset>
            </wp:positionV>
            <wp:extent cx="2637663" cy="16548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637663" cy="1654810"/>
                    </a:xfrm>
                    <a:prstGeom prst="rect">
                      <a:avLst/>
                    </a:prstGeom>
                  </pic:spPr>
                </pic:pic>
              </a:graphicData>
            </a:graphic>
          </wp:anchor>
        </w:drawing>
      </w:r>
      <w:r>
        <w:t>pentingnya</w:t>
      </w:r>
      <w:r>
        <w:rPr>
          <w:spacing w:val="-15"/>
        </w:rPr>
        <w:t xml:space="preserve"> </w:t>
      </w:r>
      <w:r>
        <w:t>penggunaan</w:t>
      </w:r>
      <w:r>
        <w:rPr>
          <w:spacing w:val="-15"/>
        </w:rPr>
        <w:t xml:space="preserve"> </w:t>
      </w:r>
      <w:r>
        <w:t>antibiotik.</w:t>
      </w:r>
      <w:r>
        <w:rPr>
          <w:spacing w:val="-15"/>
        </w:rPr>
        <w:t xml:space="preserve"> </w:t>
      </w:r>
      <w:r>
        <w:t>Penggunaan antibiotik perlu dilakukan edukasi karena, antibiotik merupakan pedang bermata dua jika antibiotik digunakan tepat sangat bermanfaat, namu</w:t>
      </w:r>
      <w:r>
        <w:rPr>
          <w:spacing w:val="-15"/>
        </w:rPr>
        <w:t xml:space="preserve"> </w:t>
      </w:r>
      <w:r>
        <w:t>berbahaya</w:t>
      </w:r>
      <w:r>
        <w:rPr>
          <w:spacing w:val="-15"/>
        </w:rPr>
        <w:t xml:space="preserve"> </w:t>
      </w:r>
      <w:r>
        <w:t>apabila</w:t>
      </w:r>
      <w:r>
        <w:rPr>
          <w:spacing w:val="-15"/>
        </w:rPr>
        <w:t xml:space="preserve"> </w:t>
      </w:r>
      <w:r>
        <w:t>disalah</w:t>
      </w:r>
      <w:r>
        <w:rPr>
          <w:spacing w:val="-15"/>
        </w:rPr>
        <w:t xml:space="preserve"> </w:t>
      </w:r>
      <w:r>
        <w:t>gunakan,</w:t>
      </w:r>
      <w:r>
        <w:rPr>
          <w:spacing w:val="-15"/>
        </w:rPr>
        <w:t xml:space="preserve"> </w:t>
      </w:r>
      <w:r>
        <w:t>kunci utamanya ialah rasional, sesuai indikasi,</w:t>
      </w:r>
      <w:r>
        <w:t xml:space="preserve"> dan dibawah pengawasan dokter.</w:t>
      </w:r>
    </w:p>
    <w:p w14:paraId="0A3E1936" w14:textId="77777777" w:rsidR="008B5865" w:rsidRDefault="00E863E5">
      <w:pPr>
        <w:pStyle w:val="BodyText"/>
        <w:spacing w:before="2"/>
        <w:rPr>
          <w:sz w:val="13"/>
        </w:rPr>
      </w:pPr>
      <w:r>
        <w:rPr>
          <w:noProof/>
          <w:sz w:val="13"/>
        </w:rPr>
        <mc:AlternateContent>
          <mc:Choice Requires="wps">
            <w:drawing>
              <wp:anchor distT="0" distB="0" distL="0" distR="0" simplePos="0" relativeHeight="487588864" behindDoc="1" locked="0" layoutInCell="1" allowOverlap="1" wp14:anchorId="5659ACE9" wp14:editId="494B4A00">
                <wp:simplePos x="0" y="0"/>
                <wp:positionH relativeFrom="page">
                  <wp:posOffset>2308225</wp:posOffset>
                </wp:positionH>
                <wp:positionV relativeFrom="paragraph">
                  <wp:posOffset>111789</wp:posOffset>
                </wp:positionV>
                <wp:extent cx="48260" cy="1403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40335"/>
                        </a:xfrm>
                        <a:prstGeom prst="rect">
                          <a:avLst/>
                        </a:prstGeom>
                      </wps:spPr>
                      <wps:txbx>
                        <w:txbxContent>
                          <w:p w14:paraId="31D131E1" w14:textId="77777777" w:rsidR="008B5865" w:rsidRDefault="00E863E5">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type w14:anchorId="5659ACE9" id="_x0000_t202" coordsize="21600,21600" o:spt="202" path="m,l,21600r21600,l21600,xe">
                <v:stroke joinstyle="miter"/>
                <v:path gradientshapeok="t" o:connecttype="rect"/>
              </v:shapetype>
              <v:shape id="Textbox 4" o:spid="_x0000_s1026" type="#_x0000_t202" style="position:absolute;margin-left:181.75pt;margin-top:8.8pt;width:3.8pt;height:11.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" filled="f" stroked="f">
                <v:textbox inset="0,0,0,0">
                  <w:txbxContent>
                    <w:p w14:paraId="31D131E1" w14:textId="77777777" w:rsidR="008B5865" w:rsidRDefault="00E863E5">
                      <w:pPr>
                        <w:spacing w:line="221" w:lineRule="exact"/>
                        <w:rPr>
                          <w:rFonts w:ascii="Calibri"/>
                        </w:rPr>
                      </w:pPr>
                      <w:r>
                        <w:rPr>
                          <w:rFonts w:ascii="Calibri"/>
                          <w:spacing w:val="-10"/>
                        </w:rPr>
                        <w:t>.</w:t>
                      </w:r>
                    </w:p>
                  </w:txbxContent>
                </v:textbox>
                <w10:wrap type="topAndBottom" anchorx="page"/>
              </v:shape>
            </w:pict>
          </mc:Fallback>
        </mc:AlternateContent>
      </w:r>
    </w:p>
    <w:p w14:paraId="0B59DD19" w14:textId="77777777" w:rsidR="008B5865" w:rsidRDefault="008B5865">
      <w:pPr>
        <w:pStyle w:val="BodyText"/>
      </w:pPr>
    </w:p>
    <w:p w14:paraId="1183CF91" w14:textId="77777777" w:rsidR="008B5865" w:rsidRDefault="008B5865">
      <w:pPr>
        <w:pStyle w:val="BodyText"/>
      </w:pPr>
    </w:p>
    <w:p w14:paraId="08BEAC18" w14:textId="77777777" w:rsidR="008B5865" w:rsidRDefault="008B5865">
      <w:pPr>
        <w:pStyle w:val="BodyText"/>
      </w:pPr>
    </w:p>
    <w:p w14:paraId="15DCD3F6" w14:textId="77777777" w:rsidR="008B5865" w:rsidRDefault="008B5865">
      <w:pPr>
        <w:pStyle w:val="BodyText"/>
      </w:pPr>
    </w:p>
    <w:p w14:paraId="53BC4388" w14:textId="77777777" w:rsidR="008B5865" w:rsidRDefault="008B5865">
      <w:pPr>
        <w:pStyle w:val="BodyText"/>
      </w:pPr>
    </w:p>
    <w:p w14:paraId="787796F6" w14:textId="77777777" w:rsidR="008B5865" w:rsidRDefault="008B5865">
      <w:pPr>
        <w:pStyle w:val="BodyText"/>
      </w:pPr>
    </w:p>
    <w:p w14:paraId="1EE7646A" w14:textId="77777777" w:rsidR="008B5865" w:rsidRDefault="008B5865">
      <w:pPr>
        <w:pStyle w:val="BodyText"/>
      </w:pPr>
    </w:p>
    <w:p w14:paraId="2E03F287" w14:textId="77777777" w:rsidR="008B5865" w:rsidRDefault="008B5865">
      <w:pPr>
        <w:pStyle w:val="BodyText"/>
      </w:pPr>
    </w:p>
    <w:p w14:paraId="687BEB79" w14:textId="77777777" w:rsidR="008B5865" w:rsidRDefault="008B5865">
      <w:pPr>
        <w:pStyle w:val="BodyText"/>
      </w:pPr>
    </w:p>
    <w:p w14:paraId="75057744" w14:textId="77777777" w:rsidR="008B5865" w:rsidRDefault="008B5865">
      <w:pPr>
        <w:pStyle w:val="BodyText"/>
        <w:spacing w:before="192"/>
      </w:pPr>
    </w:p>
    <w:p w14:paraId="6DBD64A3" w14:textId="77777777" w:rsidR="008B5865" w:rsidRDefault="00E863E5">
      <w:pPr>
        <w:pStyle w:val="BodyText"/>
        <w:tabs>
          <w:tab w:val="left" w:pos="1740"/>
        </w:tabs>
        <w:spacing w:line="360" w:lineRule="auto"/>
        <w:ind w:left="189" w:right="426" w:firstLine="720"/>
        <w:jc w:val="both"/>
      </w:pPr>
      <w:r>
        <w:t>Hasil evaluasi menunjukkan</w:t>
      </w:r>
      <w:r>
        <w:rPr>
          <w:spacing w:val="80"/>
        </w:rPr>
        <w:t xml:space="preserve"> </w:t>
      </w:r>
      <w:r>
        <w:t>bahwa kegiatan penyuluhan berhasil meningkatkan pengetahuan siswa mengenai penggunaan antibiotik secara bijak. Nilai rata-rata jawaban benar meningkat dari</w:t>
      </w:r>
      <w:r>
        <w:rPr>
          <w:spacing w:val="-6"/>
        </w:rPr>
        <w:t xml:space="preserve"> </w:t>
      </w:r>
      <w:r>
        <w:t xml:space="preserve">86% pada pre-test </w:t>
      </w:r>
      <w:r>
        <w:t>menjadi 96% pada post-test. Peningkatan ini menunjukkan</w:t>
      </w:r>
      <w:r>
        <w:rPr>
          <w:spacing w:val="-15"/>
        </w:rPr>
        <w:t xml:space="preserve"> </w:t>
      </w:r>
      <w:r>
        <w:t>bahwa metode edukasi yang digunakan efektif dalam meningkatkan pemahaman peserta. Peningkatan paling signifikan terjadi pada pertanyaan mengenai aturan penggunaan antibiotik yang awalnya hanya dipaham</w:t>
      </w:r>
      <w:r>
        <w:t xml:space="preserve">i oleh 52% peserta dan meningkat menjadi 100% setelah penyuluhan diberikan. Hal ini menunjukkan bahwa edukasi yang </w:t>
      </w:r>
      <w:r>
        <w:rPr>
          <w:spacing w:val="-2"/>
        </w:rPr>
        <w:t>diberikan</w:t>
      </w:r>
      <w:r>
        <w:tab/>
        <w:t>mampu</w:t>
      </w:r>
      <w:r>
        <w:rPr>
          <w:spacing w:val="55"/>
          <w:w w:val="150"/>
        </w:rPr>
        <w:t xml:space="preserve">    </w:t>
      </w:r>
      <w:r>
        <w:rPr>
          <w:spacing w:val="-2"/>
        </w:rPr>
        <w:t>memperbaiki</w:t>
      </w:r>
    </w:p>
    <w:p w14:paraId="15CAA1A7" w14:textId="77777777" w:rsidR="008B5865" w:rsidRDefault="00E863E5">
      <w:pPr>
        <w:pStyle w:val="BodyText"/>
        <w:tabs>
          <w:tab w:val="left" w:pos="1564"/>
          <w:tab w:val="left" w:pos="2318"/>
          <w:tab w:val="left" w:pos="3153"/>
        </w:tabs>
        <w:spacing w:before="74" w:line="360" w:lineRule="auto"/>
        <w:ind w:left="190" w:right="456"/>
      </w:pPr>
      <w:r>
        <w:br w:type="column"/>
      </w:r>
      <w:r>
        <w:rPr>
          <w:spacing w:val="-2"/>
        </w:rPr>
        <w:t>pemahaman</w:t>
      </w:r>
      <w:r>
        <w:tab/>
      </w:r>
      <w:r>
        <w:rPr>
          <w:spacing w:val="-4"/>
        </w:rPr>
        <w:t>siswa</w:t>
      </w:r>
      <w:r>
        <w:tab/>
      </w:r>
      <w:r>
        <w:rPr>
          <w:spacing w:val="-2"/>
        </w:rPr>
        <w:t>terkait</w:t>
      </w:r>
      <w:r>
        <w:tab/>
      </w:r>
      <w:r>
        <w:rPr>
          <w:spacing w:val="-2"/>
        </w:rPr>
        <w:t xml:space="preserve">penggunaan </w:t>
      </w:r>
      <w:r>
        <w:t>antibiotik secara benar dan rasional.</w:t>
      </w:r>
    </w:p>
    <w:p w14:paraId="19A82E74" w14:textId="77777777" w:rsidR="008B5865" w:rsidRDefault="00E863E5">
      <w:pPr>
        <w:pStyle w:val="BodyText"/>
        <w:spacing w:before="9"/>
        <w:rPr>
          <w:sz w:val="6"/>
        </w:rPr>
      </w:pPr>
      <w:r>
        <w:rPr>
          <w:noProof/>
          <w:sz w:val="6"/>
        </w:rPr>
        <w:drawing>
          <wp:anchor distT="0" distB="0" distL="0" distR="0" simplePos="0" relativeHeight="487589376" behindDoc="1" locked="0" layoutInCell="1" allowOverlap="1" wp14:anchorId="6862B64B" wp14:editId="2DF84259">
            <wp:simplePos x="0" y="0"/>
            <wp:positionH relativeFrom="page">
              <wp:posOffset>4002404</wp:posOffset>
            </wp:positionH>
            <wp:positionV relativeFrom="paragraph">
              <wp:posOffset>65195</wp:posOffset>
            </wp:positionV>
            <wp:extent cx="2787161" cy="181194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787161" cy="1811940"/>
                    </a:xfrm>
                    <a:prstGeom prst="rect">
                      <a:avLst/>
                    </a:prstGeom>
                  </pic:spPr>
                </pic:pic>
              </a:graphicData>
            </a:graphic>
          </wp:anchor>
        </w:drawing>
      </w:r>
    </w:p>
    <w:p w14:paraId="640AE71D" w14:textId="77777777" w:rsidR="008B5865" w:rsidRDefault="00E863E5">
      <w:pPr>
        <w:spacing w:before="90"/>
        <w:ind w:left="868"/>
        <w:rPr>
          <w:i/>
          <w:sz w:val="24"/>
        </w:rPr>
      </w:pPr>
      <w:r>
        <w:rPr>
          <w:b/>
          <w:sz w:val="24"/>
        </w:rPr>
        <w:t>Gambar</w:t>
      </w:r>
      <w:r>
        <w:rPr>
          <w:b/>
          <w:spacing w:val="-9"/>
          <w:sz w:val="24"/>
        </w:rPr>
        <w:t xml:space="preserve"> </w:t>
      </w:r>
      <w:r>
        <w:rPr>
          <w:b/>
          <w:sz w:val="24"/>
        </w:rPr>
        <w:t>1.</w:t>
      </w:r>
      <w:r>
        <w:rPr>
          <w:b/>
          <w:spacing w:val="-1"/>
          <w:sz w:val="24"/>
        </w:rPr>
        <w:t xml:space="preserve"> </w:t>
      </w:r>
      <w:r>
        <w:rPr>
          <w:sz w:val="24"/>
        </w:rPr>
        <w:t>Diagram</w:t>
      </w:r>
      <w:r>
        <w:rPr>
          <w:spacing w:val="-6"/>
          <w:sz w:val="24"/>
        </w:rPr>
        <w:t xml:space="preserve"> </w:t>
      </w:r>
      <w:r>
        <w:rPr>
          <w:i/>
          <w:sz w:val="24"/>
        </w:rPr>
        <w:t>Pre-</w:t>
      </w:r>
      <w:r>
        <w:rPr>
          <w:i/>
          <w:spacing w:val="-4"/>
          <w:sz w:val="24"/>
        </w:rPr>
        <w:t>test</w:t>
      </w:r>
    </w:p>
    <w:p w14:paraId="11512E9C" w14:textId="77777777" w:rsidR="008B5865" w:rsidRDefault="008B5865">
      <w:pPr>
        <w:pStyle w:val="BodyText"/>
        <w:rPr>
          <w:i/>
          <w:sz w:val="20"/>
        </w:rPr>
      </w:pPr>
    </w:p>
    <w:p w14:paraId="7275DFCD" w14:textId="77777777" w:rsidR="008B5865" w:rsidRDefault="00E863E5">
      <w:pPr>
        <w:pStyle w:val="BodyText"/>
        <w:spacing w:before="58"/>
        <w:rPr>
          <w:i/>
          <w:sz w:val="20"/>
        </w:rPr>
      </w:pPr>
      <w:r>
        <w:rPr>
          <w:i/>
          <w:noProof/>
          <w:sz w:val="20"/>
        </w:rPr>
        <w:drawing>
          <wp:anchor distT="0" distB="0" distL="0" distR="0" simplePos="0" relativeHeight="487589888" behindDoc="1" locked="0" layoutInCell="1" allowOverlap="1" wp14:anchorId="281627C6" wp14:editId="7500AFCB">
            <wp:simplePos x="0" y="0"/>
            <wp:positionH relativeFrom="page">
              <wp:posOffset>4003040</wp:posOffset>
            </wp:positionH>
            <wp:positionV relativeFrom="paragraph">
              <wp:posOffset>198496</wp:posOffset>
            </wp:positionV>
            <wp:extent cx="2799482" cy="181194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799482" cy="1811940"/>
                    </a:xfrm>
                    <a:prstGeom prst="rect">
                      <a:avLst/>
                    </a:prstGeom>
                  </pic:spPr>
                </pic:pic>
              </a:graphicData>
            </a:graphic>
          </wp:anchor>
        </w:drawing>
      </w:r>
    </w:p>
    <w:p w14:paraId="2F17A01A" w14:textId="77777777" w:rsidR="008B5865" w:rsidRDefault="00E863E5">
      <w:pPr>
        <w:spacing w:before="227"/>
        <w:ind w:left="1252"/>
        <w:jc w:val="both"/>
        <w:rPr>
          <w:i/>
          <w:sz w:val="24"/>
        </w:rPr>
      </w:pPr>
      <w:r>
        <w:rPr>
          <w:b/>
          <w:sz w:val="24"/>
        </w:rPr>
        <w:t>Gamb</w:t>
      </w:r>
      <w:r>
        <w:rPr>
          <w:b/>
          <w:sz w:val="24"/>
        </w:rPr>
        <w:t>ar</w:t>
      </w:r>
      <w:r>
        <w:rPr>
          <w:b/>
          <w:spacing w:val="-12"/>
          <w:sz w:val="24"/>
        </w:rPr>
        <w:t xml:space="preserve"> </w:t>
      </w:r>
      <w:r>
        <w:rPr>
          <w:b/>
          <w:sz w:val="24"/>
        </w:rPr>
        <w:t>2.</w:t>
      </w:r>
      <w:r>
        <w:rPr>
          <w:b/>
          <w:spacing w:val="2"/>
          <w:sz w:val="24"/>
        </w:rPr>
        <w:t xml:space="preserve"> </w:t>
      </w:r>
      <w:r>
        <w:rPr>
          <w:i/>
          <w:sz w:val="24"/>
        </w:rPr>
        <w:t>Post-</w:t>
      </w:r>
      <w:r>
        <w:rPr>
          <w:i/>
          <w:spacing w:val="-4"/>
          <w:sz w:val="24"/>
        </w:rPr>
        <w:t>test</w:t>
      </w:r>
    </w:p>
    <w:p w14:paraId="3865DD30" w14:textId="77777777" w:rsidR="008B5865" w:rsidRDefault="00E863E5">
      <w:pPr>
        <w:pStyle w:val="BodyText"/>
        <w:spacing w:before="185" w:line="360" w:lineRule="auto"/>
        <w:ind w:left="190" w:right="463" w:firstLine="720"/>
        <w:jc w:val="both"/>
      </w:pPr>
      <w:r>
        <w:t>Hasil ini sejalan dengan penelitian sebelumnya yang menyatakan bahwa edukasi kesehatan dapat meningkatkan pengetahuan masyarakat mengenai penggunaan antibiotik dan mencegah resistensi antibiotik [6]. Selain itu, siswa menunjukkan antusiasme</w:t>
      </w:r>
      <w:r>
        <w:t xml:space="preserve"> yang tinggi selama kegiatan berlangsung melalui sesi diskusi interaktif dan tanya jawab. Meskipun demikian, terdapat sedikit penurunan pada beberapa pertanyaan tertentu, terutama mengenai pemahaman bahwa tidak semua penyakit dapat disembuhkan</w:t>
      </w:r>
      <w:r>
        <w:rPr>
          <w:spacing w:val="72"/>
        </w:rPr>
        <w:t xml:space="preserve"> </w:t>
      </w:r>
      <w:r>
        <w:t>dengan</w:t>
      </w:r>
      <w:r>
        <w:rPr>
          <w:spacing w:val="75"/>
        </w:rPr>
        <w:t xml:space="preserve"> </w:t>
      </w:r>
      <w:r>
        <w:t>antib</w:t>
      </w:r>
      <w:r>
        <w:t>iotik.</w:t>
      </w:r>
      <w:r>
        <w:rPr>
          <w:spacing w:val="51"/>
          <w:w w:val="150"/>
        </w:rPr>
        <w:t xml:space="preserve"> </w:t>
      </w:r>
      <w:r>
        <w:t>Hal</w:t>
      </w:r>
      <w:r>
        <w:rPr>
          <w:spacing w:val="76"/>
        </w:rPr>
        <w:t xml:space="preserve"> </w:t>
      </w:r>
      <w:r>
        <w:rPr>
          <w:spacing w:val="-5"/>
        </w:rPr>
        <w:t>ini</w:t>
      </w:r>
    </w:p>
    <w:p w14:paraId="36E348D0" w14:textId="77777777" w:rsidR="008B5865" w:rsidRDefault="008B5865">
      <w:pPr>
        <w:pStyle w:val="BodyText"/>
        <w:spacing w:line="360" w:lineRule="auto"/>
        <w:jc w:val="both"/>
        <w:sectPr w:rsidR="008B5865">
          <w:pgSz w:w="11900" w:h="16840"/>
          <w:pgMar w:top="1340" w:right="992" w:bottom="280" w:left="1275" w:header="720" w:footer="720" w:gutter="0"/>
          <w:cols w:num="2" w:space="720" w:equalWidth="0">
            <w:col w:w="4743" w:space="120"/>
            <w:col w:w="4770"/>
          </w:cols>
        </w:sectPr>
      </w:pPr>
    </w:p>
    <w:p w14:paraId="486D2D40" w14:textId="77777777" w:rsidR="008B5865" w:rsidRDefault="00E863E5">
      <w:pPr>
        <w:pStyle w:val="BodyText"/>
        <w:spacing w:before="74" w:line="360" w:lineRule="auto"/>
        <w:ind w:left="189" w:right="123"/>
        <w:jc w:val="both"/>
      </w:pPr>
      <w:r>
        <w:lastRenderedPageBreak/>
        <w:t>menunjukkan bahwa beberapa materi masih</w:t>
      </w:r>
      <w:r>
        <w:rPr>
          <w:spacing w:val="-13"/>
        </w:rPr>
        <w:t xml:space="preserve"> </w:t>
      </w:r>
      <w:r>
        <w:t>perlu</w:t>
      </w:r>
      <w:r>
        <w:rPr>
          <w:spacing w:val="-9"/>
        </w:rPr>
        <w:t xml:space="preserve"> </w:t>
      </w:r>
      <w:r>
        <w:t>dijelaskan</w:t>
      </w:r>
      <w:r>
        <w:rPr>
          <w:spacing w:val="-9"/>
        </w:rPr>
        <w:t xml:space="preserve"> </w:t>
      </w:r>
      <w:r>
        <w:t>lebih</w:t>
      </w:r>
      <w:r>
        <w:rPr>
          <w:spacing w:val="-9"/>
        </w:rPr>
        <w:t xml:space="preserve"> </w:t>
      </w:r>
      <w:r>
        <w:t>sederhana</w:t>
      </w:r>
      <w:r>
        <w:rPr>
          <w:spacing w:val="-10"/>
        </w:rPr>
        <w:t xml:space="preserve"> </w:t>
      </w:r>
      <w:r>
        <w:t>dan lebih mendalam agar tidak menimbulkan kebingungan pada peserta.</w:t>
      </w:r>
    </w:p>
    <w:p w14:paraId="1F6DDA5A" w14:textId="77777777" w:rsidR="008B5865" w:rsidRDefault="00E863E5">
      <w:pPr>
        <w:pStyle w:val="BodyText"/>
        <w:spacing w:before="8"/>
        <w:rPr>
          <w:sz w:val="18"/>
        </w:rPr>
      </w:pPr>
      <w:r>
        <w:rPr>
          <w:noProof/>
          <w:sz w:val="18"/>
        </w:rPr>
        <w:drawing>
          <wp:anchor distT="0" distB="0" distL="0" distR="0" simplePos="0" relativeHeight="487590912" behindDoc="1" locked="0" layoutInCell="1" allowOverlap="1" wp14:anchorId="3664E8EC" wp14:editId="5848680B">
            <wp:simplePos x="0" y="0"/>
            <wp:positionH relativeFrom="page">
              <wp:posOffset>906144</wp:posOffset>
            </wp:positionH>
            <wp:positionV relativeFrom="paragraph">
              <wp:posOffset>152235</wp:posOffset>
            </wp:positionV>
            <wp:extent cx="2691881" cy="18185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691881" cy="1818513"/>
                    </a:xfrm>
                    <a:prstGeom prst="rect">
                      <a:avLst/>
                    </a:prstGeom>
                  </pic:spPr>
                </pic:pic>
              </a:graphicData>
            </a:graphic>
          </wp:anchor>
        </w:drawing>
      </w:r>
    </w:p>
    <w:p w14:paraId="545E69F6" w14:textId="77777777" w:rsidR="008B5865" w:rsidRDefault="00E863E5">
      <w:pPr>
        <w:spacing w:before="90"/>
        <w:ind w:left="506"/>
        <w:rPr>
          <w:sz w:val="24"/>
        </w:rPr>
      </w:pPr>
      <w:r>
        <w:rPr>
          <w:b/>
          <w:sz w:val="24"/>
        </w:rPr>
        <w:t>Gambar</w:t>
      </w:r>
      <w:r>
        <w:rPr>
          <w:b/>
          <w:spacing w:val="-7"/>
          <w:sz w:val="24"/>
        </w:rPr>
        <w:t xml:space="preserve"> </w:t>
      </w:r>
      <w:r>
        <w:rPr>
          <w:b/>
          <w:sz w:val="24"/>
        </w:rPr>
        <w:t>3.</w:t>
      </w:r>
      <w:r>
        <w:rPr>
          <w:b/>
          <w:spacing w:val="-3"/>
          <w:sz w:val="24"/>
        </w:rPr>
        <w:t xml:space="preserve"> </w:t>
      </w:r>
      <w:r>
        <w:rPr>
          <w:sz w:val="24"/>
        </w:rPr>
        <w:t>Pelaksanaan</w:t>
      </w:r>
      <w:r>
        <w:rPr>
          <w:spacing w:val="-4"/>
          <w:sz w:val="24"/>
        </w:rPr>
        <w:t xml:space="preserve"> </w:t>
      </w:r>
      <w:r>
        <w:rPr>
          <w:spacing w:val="-2"/>
          <w:sz w:val="24"/>
        </w:rPr>
        <w:t>Pengabdian</w:t>
      </w:r>
    </w:p>
    <w:p w14:paraId="4513F635" w14:textId="77777777" w:rsidR="008B5865" w:rsidRDefault="008B5865">
      <w:pPr>
        <w:pStyle w:val="BodyText"/>
        <w:spacing w:before="259"/>
      </w:pPr>
    </w:p>
    <w:p w14:paraId="29D9220D" w14:textId="77777777" w:rsidR="008B5865" w:rsidRDefault="00E863E5">
      <w:pPr>
        <w:pStyle w:val="Heading1"/>
        <w:numPr>
          <w:ilvl w:val="0"/>
          <w:numId w:val="3"/>
        </w:numPr>
        <w:tabs>
          <w:tab w:val="left" w:pos="592"/>
        </w:tabs>
        <w:ind w:left="592" w:hanging="360"/>
        <w:jc w:val="left"/>
      </w:pPr>
      <w:r>
        <w:rPr>
          <w:spacing w:val="-2"/>
        </w:rPr>
        <w:t>PENUTUP</w:t>
      </w:r>
    </w:p>
    <w:p w14:paraId="09FC1B8D" w14:textId="77777777" w:rsidR="008B5865" w:rsidRDefault="00E863E5">
      <w:pPr>
        <w:pStyle w:val="ListParagraph"/>
        <w:numPr>
          <w:ilvl w:val="1"/>
          <w:numId w:val="3"/>
        </w:numPr>
        <w:tabs>
          <w:tab w:val="left" w:pos="794"/>
        </w:tabs>
        <w:spacing w:before="142"/>
        <w:ind w:hanging="485"/>
        <w:jc w:val="left"/>
        <w:rPr>
          <w:b/>
          <w:sz w:val="24"/>
        </w:rPr>
      </w:pPr>
      <w:r>
        <w:rPr>
          <w:b/>
          <w:spacing w:val="-2"/>
          <w:sz w:val="24"/>
        </w:rPr>
        <w:t>SIMPULAN</w:t>
      </w:r>
    </w:p>
    <w:p w14:paraId="27B9A6FF" w14:textId="77777777" w:rsidR="008B5865" w:rsidRDefault="008B5865">
      <w:pPr>
        <w:pStyle w:val="BodyText"/>
        <w:spacing w:before="53"/>
        <w:rPr>
          <w:b/>
        </w:rPr>
      </w:pPr>
    </w:p>
    <w:p w14:paraId="18485603" w14:textId="77777777" w:rsidR="008B5865" w:rsidRDefault="00E863E5">
      <w:pPr>
        <w:pStyle w:val="BodyText"/>
        <w:spacing w:line="360" w:lineRule="auto"/>
        <w:ind w:left="189" w:right="106" w:firstLine="317"/>
        <w:jc w:val="both"/>
      </w:pPr>
      <w:r>
        <w:t xml:space="preserve">Penyuluhan </w:t>
      </w:r>
      <w:r>
        <w:t>Kegiatan penyuluhan mengenai penggunaan antibiotik secara bijak</w:t>
      </w:r>
      <w:r>
        <w:rPr>
          <w:spacing w:val="8"/>
        </w:rPr>
        <w:t xml:space="preserve"> </w:t>
      </w:r>
      <w:r>
        <w:t>pada</w:t>
      </w:r>
      <w:r>
        <w:rPr>
          <w:spacing w:val="8"/>
        </w:rPr>
        <w:t xml:space="preserve"> </w:t>
      </w:r>
      <w:r>
        <w:t>siswa</w:t>
      </w:r>
      <w:r>
        <w:rPr>
          <w:spacing w:val="8"/>
        </w:rPr>
        <w:t xml:space="preserve"> </w:t>
      </w:r>
      <w:r>
        <w:t>SMK</w:t>
      </w:r>
      <w:r>
        <w:rPr>
          <w:spacing w:val="4"/>
        </w:rPr>
        <w:t xml:space="preserve"> </w:t>
      </w:r>
      <w:r>
        <w:t>Farmasi</w:t>
      </w:r>
      <w:r>
        <w:rPr>
          <w:spacing w:val="1"/>
        </w:rPr>
        <w:t xml:space="preserve"> </w:t>
      </w:r>
      <w:r>
        <w:rPr>
          <w:spacing w:val="-2"/>
        </w:rPr>
        <w:t>Tangerang</w:t>
      </w:r>
    </w:p>
    <w:p w14:paraId="2A186E9C" w14:textId="77777777" w:rsidR="008B5865" w:rsidRDefault="00E863E5">
      <w:pPr>
        <w:pStyle w:val="BodyText"/>
        <w:spacing w:before="2" w:line="360" w:lineRule="auto"/>
        <w:ind w:left="189" w:right="99"/>
        <w:jc w:val="both"/>
      </w:pPr>
      <w:r>
        <w:t>1 berhasil meningkatkan pengetahuan peserta mengenai penggunaan antibiotik yang rasional. Peningkatan nilai rata-rata dari 86% menjadi 96% menunjukkan bahwa me</w:t>
      </w:r>
      <w:r>
        <w:t>tode penyuluhan efektif dalam memberikan edukasi kepada siswa. Diharapkan kegiatan edukasi serupa dapat dilakukan secara rutin guna meningkatkan kesadaran masyarakat mengenai bahaya resistensi antibiotik.</w:t>
      </w:r>
    </w:p>
    <w:p w14:paraId="06580F06" w14:textId="77777777" w:rsidR="008B5865" w:rsidRDefault="00E863E5">
      <w:pPr>
        <w:pStyle w:val="Heading1"/>
        <w:numPr>
          <w:ilvl w:val="1"/>
          <w:numId w:val="3"/>
        </w:numPr>
        <w:tabs>
          <w:tab w:val="left" w:pos="731"/>
        </w:tabs>
        <w:spacing w:before="128"/>
        <w:ind w:left="731" w:hanging="566"/>
        <w:jc w:val="both"/>
      </w:pPr>
      <w:r>
        <w:t>Ucapan</w:t>
      </w:r>
      <w:r>
        <w:rPr>
          <w:spacing w:val="-3"/>
        </w:rPr>
        <w:t xml:space="preserve"> </w:t>
      </w:r>
      <w:r>
        <w:t>Terima</w:t>
      </w:r>
      <w:r>
        <w:rPr>
          <w:spacing w:val="-3"/>
        </w:rPr>
        <w:t xml:space="preserve"> </w:t>
      </w:r>
      <w:r>
        <w:rPr>
          <w:spacing w:val="-4"/>
        </w:rPr>
        <w:t>Kasih</w:t>
      </w:r>
    </w:p>
    <w:p w14:paraId="7B44FD11" w14:textId="77777777" w:rsidR="008B5865" w:rsidRDefault="00E863E5">
      <w:pPr>
        <w:pStyle w:val="BodyText"/>
        <w:spacing w:before="195" w:line="360" w:lineRule="auto"/>
        <w:ind w:left="165" w:right="104" w:firstLine="341"/>
        <w:jc w:val="both"/>
      </w:pPr>
      <w:r>
        <w:t>Penulis mengucapkan terima kasi</w:t>
      </w:r>
      <w:r>
        <w:t>h kepada</w:t>
      </w:r>
      <w:r>
        <w:rPr>
          <w:spacing w:val="-3"/>
        </w:rPr>
        <w:t xml:space="preserve"> </w:t>
      </w:r>
      <w:r>
        <w:t>ibu</w:t>
      </w:r>
      <w:r>
        <w:rPr>
          <w:spacing w:val="-2"/>
        </w:rPr>
        <w:t xml:space="preserve"> </w:t>
      </w:r>
      <w:r>
        <w:t>apt.</w:t>
      </w:r>
      <w:r>
        <w:rPr>
          <w:spacing w:val="-4"/>
        </w:rPr>
        <w:t xml:space="preserve"> </w:t>
      </w:r>
      <w:r>
        <w:t>Purwati, M. Farm., dan</w:t>
      </w:r>
      <w:r>
        <w:rPr>
          <w:spacing w:val="-6"/>
        </w:rPr>
        <w:t xml:space="preserve"> </w:t>
      </w:r>
      <w:r>
        <w:t>ibu apt.</w:t>
      </w:r>
      <w:r>
        <w:rPr>
          <w:spacing w:val="16"/>
        </w:rPr>
        <w:t xml:space="preserve"> </w:t>
      </w:r>
      <w:r>
        <w:t>Satya</w:t>
      </w:r>
      <w:r>
        <w:rPr>
          <w:spacing w:val="40"/>
        </w:rPr>
        <w:t xml:space="preserve"> </w:t>
      </w:r>
      <w:r>
        <w:t>Candra</w:t>
      </w:r>
      <w:r>
        <w:rPr>
          <w:spacing w:val="45"/>
        </w:rPr>
        <w:t xml:space="preserve"> </w:t>
      </w:r>
      <w:r>
        <w:t>indra</w:t>
      </w:r>
      <w:r>
        <w:rPr>
          <w:spacing w:val="40"/>
        </w:rPr>
        <w:t xml:space="preserve"> </w:t>
      </w:r>
      <w:r>
        <w:t>Yanih,</w:t>
      </w:r>
      <w:r>
        <w:rPr>
          <w:spacing w:val="43"/>
        </w:rPr>
        <w:t xml:space="preserve"> </w:t>
      </w:r>
      <w:r>
        <w:t>M.</w:t>
      </w:r>
      <w:r>
        <w:rPr>
          <w:spacing w:val="47"/>
        </w:rPr>
        <w:t xml:space="preserve"> </w:t>
      </w:r>
      <w:r>
        <w:rPr>
          <w:spacing w:val="-4"/>
        </w:rPr>
        <w:t>Farm.</w:t>
      </w:r>
    </w:p>
    <w:p w14:paraId="20AD759B" w14:textId="77777777" w:rsidR="008B5865" w:rsidRDefault="00E863E5">
      <w:pPr>
        <w:pStyle w:val="BodyText"/>
        <w:spacing w:before="74" w:line="360" w:lineRule="auto"/>
        <w:ind w:left="152" w:right="441"/>
        <w:jc w:val="both"/>
      </w:pPr>
      <w:r>
        <w:br w:type="column"/>
      </w:r>
      <w:r>
        <w:t xml:space="preserve">selaku dosen pembimbing. Ibu apt. Diah Ramadhani, M.Si. selaku Dekan Fakultas Farmasi, apt. Tashya Dhela Maylinda, S. Farm., M. Farm. selaku Ketua Program Studi, Dr. </w:t>
      </w:r>
      <w:r>
        <w:t>Firman, S. Sos., M.A. selaku Ketua LPPM Universitas 17 Agustus 1945 Jakarta, pihak SMK Farmasi Tangerang 1, serta seluruh</w:t>
      </w:r>
      <w:r>
        <w:rPr>
          <w:spacing w:val="-5"/>
        </w:rPr>
        <w:t xml:space="preserve"> </w:t>
      </w:r>
      <w:r>
        <w:t>panitia</w:t>
      </w:r>
      <w:r>
        <w:rPr>
          <w:spacing w:val="-1"/>
        </w:rPr>
        <w:t xml:space="preserve"> </w:t>
      </w:r>
      <w:r>
        <w:t>dan</w:t>
      </w:r>
      <w:r>
        <w:rPr>
          <w:spacing w:val="-5"/>
        </w:rPr>
        <w:t xml:space="preserve"> </w:t>
      </w:r>
      <w:r>
        <w:t>peserta</w:t>
      </w:r>
      <w:r>
        <w:rPr>
          <w:spacing w:val="-1"/>
        </w:rPr>
        <w:t xml:space="preserve"> </w:t>
      </w:r>
      <w:r>
        <w:t>yang</w:t>
      </w:r>
      <w:r>
        <w:rPr>
          <w:spacing w:val="-1"/>
        </w:rPr>
        <w:t xml:space="preserve"> </w:t>
      </w:r>
      <w:r>
        <w:t>telah mendukung kegiatan pengabdian masyarakat ini.</w:t>
      </w:r>
    </w:p>
    <w:p w14:paraId="39857BAC" w14:textId="77777777" w:rsidR="008B5865" w:rsidRDefault="008B5865">
      <w:pPr>
        <w:pStyle w:val="BodyText"/>
      </w:pPr>
    </w:p>
    <w:p w14:paraId="50E65072" w14:textId="77777777" w:rsidR="008B5865" w:rsidRDefault="008B5865">
      <w:pPr>
        <w:pStyle w:val="BodyText"/>
        <w:spacing w:before="167"/>
      </w:pPr>
    </w:p>
    <w:p w14:paraId="2EA912E3" w14:textId="77777777" w:rsidR="008B5865" w:rsidRDefault="00E863E5">
      <w:pPr>
        <w:pStyle w:val="Heading1"/>
        <w:ind w:left="152"/>
        <w:jc w:val="both"/>
      </w:pPr>
      <w:bookmarkStart w:id="2" w:name="DAFTAR_RUJUKAN"/>
      <w:bookmarkEnd w:id="2"/>
      <w:r>
        <w:t>DAFTAR</w:t>
      </w:r>
      <w:r>
        <w:rPr>
          <w:spacing w:val="-14"/>
        </w:rPr>
        <w:t xml:space="preserve"> </w:t>
      </w:r>
      <w:r>
        <w:rPr>
          <w:spacing w:val="-2"/>
        </w:rPr>
        <w:t>RUJUKAN</w:t>
      </w:r>
    </w:p>
    <w:p w14:paraId="27465067" w14:textId="77777777" w:rsidR="008B5865" w:rsidRDefault="00E863E5">
      <w:pPr>
        <w:pStyle w:val="ListParagraph"/>
        <w:numPr>
          <w:ilvl w:val="0"/>
          <w:numId w:val="2"/>
        </w:numPr>
        <w:tabs>
          <w:tab w:val="left" w:pos="812"/>
          <w:tab w:val="left" w:pos="814"/>
        </w:tabs>
        <w:spacing w:before="185"/>
        <w:ind w:right="457"/>
        <w:jc w:val="both"/>
        <w:rPr>
          <w:sz w:val="24"/>
        </w:rPr>
      </w:pPr>
      <w:r>
        <w:rPr>
          <w:sz w:val="24"/>
        </w:rPr>
        <w:t>Atalay, Y. A., &amp; Abebe Gelaw, K. (2024).</w:t>
      </w:r>
      <w:r>
        <w:rPr>
          <w:sz w:val="24"/>
        </w:rPr>
        <w:t xml:space="preserve"> Prevalence of knowledge, attitudes, and practices regarding antimicrobial</w:t>
      </w:r>
      <w:r>
        <w:rPr>
          <w:spacing w:val="-6"/>
          <w:sz w:val="24"/>
        </w:rPr>
        <w:t xml:space="preserve"> </w:t>
      </w:r>
      <w:r>
        <w:rPr>
          <w:sz w:val="24"/>
        </w:rPr>
        <w:t>resistance in Africa: a systematic review and meta-analysis.</w:t>
      </w:r>
      <w:r>
        <w:rPr>
          <w:spacing w:val="-1"/>
          <w:sz w:val="24"/>
        </w:rPr>
        <w:t xml:space="preserve"> </w:t>
      </w:r>
      <w:r>
        <w:rPr>
          <w:sz w:val="24"/>
        </w:rPr>
        <w:t>Frontiers in</w:t>
      </w:r>
      <w:r>
        <w:rPr>
          <w:spacing w:val="-2"/>
          <w:sz w:val="24"/>
        </w:rPr>
        <w:t xml:space="preserve"> </w:t>
      </w:r>
      <w:r>
        <w:rPr>
          <w:sz w:val="24"/>
        </w:rPr>
        <w:t>Microbiology, 15, 1345145.</w:t>
      </w:r>
    </w:p>
    <w:p w14:paraId="4F875343" w14:textId="77777777" w:rsidR="008B5865" w:rsidRDefault="00E863E5">
      <w:pPr>
        <w:pStyle w:val="ListParagraph"/>
        <w:numPr>
          <w:ilvl w:val="0"/>
          <w:numId w:val="2"/>
        </w:numPr>
        <w:tabs>
          <w:tab w:val="left" w:pos="812"/>
          <w:tab w:val="left" w:pos="814"/>
        </w:tabs>
        <w:spacing w:before="161"/>
        <w:ind w:right="456"/>
        <w:jc w:val="both"/>
        <w:rPr>
          <w:sz w:val="24"/>
        </w:rPr>
      </w:pPr>
      <w:r>
        <w:rPr>
          <w:sz w:val="24"/>
        </w:rPr>
        <w:t>Damayanti, M., Olivianto, E., &amp; Yunita, E. P. (2022). Efek Penggunaan Antibiotik</w:t>
      </w:r>
      <w:r>
        <w:rPr>
          <w:sz w:val="24"/>
        </w:rPr>
        <w:t xml:space="preserve"> Yang Rasional</w:t>
      </w:r>
      <w:r>
        <w:rPr>
          <w:spacing w:val="-12"/>
          <w:sz w:val="24"/>
        </w:rPr>
        <w:t xml:space="preserve"> </w:t>
      </w:r>
      <w:r>
        <w:rPr>
          <w:sz w:val="24"/>
        </w:rPr>
        <w:t>Terhadap</w:t>
      </w:r>
      <w:r>
        <w:rPr>
          <w:spacing w:val="-8"/>
          <w:sz w:val="24"/>
        </w:rPr>
        <w:t xml:space="preserve"> </w:t>
      </w:r>
      <w:r>
        <w:rPr>
          <w:sz w:val="24"/>
        </w:rPr>
        <w:t>Perbaikan</w:t>
      </w:r>
      <w:r>
        <w:rPr>
          <w:spacing w:val="-8"/>
          <w:sz w:val="24"/>
        </w:rPr>
        <w:t xml:space="preserve"> </w:t>
      </w:r>
      <w:r>
        <w:rPr>
          <w:sz w:val="24"/>
        </w:rPr>
        <w:t>Klinis Pada Pasien Anak Dirawat Inap Dengan Pneumonia.</w:t>
      </w:r>
      <w:r>
        <w:rPr>
          <w:spacing w:val="40"/>
          <w:sz w:val="24"/>
        </w:rPr>
        <w:t xml:space="preserve"> </w:t>
      </w:r>
      <w:r>
        <w:rPr>
          <w:sz w:val="24"/>
        </w:rPr>
        <w:t>Indonesian Journal Of Clinical Pharmacy, 11(2),</w:t>
      </w:r>
      <w:r>
        <w:rPr>
          <w:spacing w:val="40"/>
          <w:sz w:val="24"/>
        </w:rPr>
        <w:t xml:space="preserve">  </w:t>
      </w:r>
      <w:r>
        <w:rPr>
          <w:sz w:val="24"/>
        </w:rPr>
        <w:t>129–144.</w:t>
      </w:r>
    </w:p>
    <w:p w14:paraId="159214FF" w14:textId="77777777" w:rsidR="008B5865" w:rsidRDefault="00E863E5">
      <w:pPr>
        <w:pStyle w:val="BodyText"/>
        <w:spacing w:line="242" w:lineRule="auto"/>
        <w:ind w:left="814"/>
      </w:pPr>
      <w:hyperlink r:id="rId11">
        <w:r>
          <w:rPr>
            <w:spacing w:val="-4"/>
          </w:rPr>
          <w:t>Https://Doi.Org/10.15416/Ijcp.2022.</w:t>
        </w:r>
      </w:hyperlink>
      <w:r>
        <w:rPr>
          <w:spacing w:val="-4"/>
        </w:rPr>
        <w:t xml:space="preserve"> </w:t>
      </w:r>
      <w:hyperlink r:id="rId12">
        <w:r>
          <w:rPr>
            <w:spacing w:val="-2"/>
          </w:rPr>
          <w:t>11.2.129</w:t>
        </w:r>
      </w:hyperlink>
    </w:p>
    <w:p w14:paraId="203C4471" w14:textId="77777777" w:rsidR="008B5865" w:rsidRDefault="00E863E5">
      <w:pPr>
        <w:pStyle w:val="ListParagraph"/>
        <w:numPr>
          <w:ilvl w:val="0"/>
          <w:numId w:val="2"/>
        </w:numPr>
        <w:tabs>
          <w:tab w:val="left" w:pos="479"/>
        </w:tabs>
        <w:spacing w:before="155" w:line="275" w:lineRule="exact"/>
        <w:ind w:left="479" w:right="459" w:hanging="479"/>
        <w:rPr>
          <w:sz w:val="24"/>
        </w:rPr>
      </w:pPr>
      <w:r>
        <w:rPr>
          <w:sz w:val="24"/>
        </w:rPr>
        <w:t>Homsi,</w:t>
      </w:r>
      <w:r>
        <w:rPr>
          <w:spacing w:val="9"/>
          <w:sz w:val="24"/>
        </w:rPr>
        <w:t xml:space="preserve"> </w:t>
      </w:r>
      <w:r>
        <w:rPr>
          <w:sz w:val="24"/>
        </w:rPr>
        <w:t>S.</w:t>
      </w:r>
      <w:r>
        <w:rPr>
          <w:spacing w:val="8"/>
          <w:sz w:val="24"/>
        </w:rPr>
        <w:t xml:space="preserve"> </w:t>
      </w:r>
      <w:r>
        <w:rPr>
          <w:sz w:val="24"/>
        </w:rPr>
        <w:t>R.,</w:t>
      </w:r>
      <w:r>
        <w:rPr>
          <w:spacing w:val="8"/>
          <w:sz w:val="24"/>
        </w:rPr>
        <w:t xml:space="preserve"> </w:t>
      </w:r>
      <w:r>
        <w:rPr>
          <w:sz w:val="24"/>
        </w:rPr>
        <w:t>Alkhaldi,</w:t>
      </w:r>
      <w:r>
        <w:rPr>
          <w:spacing w:val="9"/>
          <w:sz w:val="24"/>
        </w:rPr>
        <w:t xml:space="preserve"> </w:t>
      </w:r>
      <w:r>
        <w:rPr>
          <w:sz w:val="24"/>
        </w:rPr>
        <w:t>S.</w:t>
      </w:r>
      <w:r>
        <w:rPr>
          <w:spacing w:val="9"/>
          <w:sz w:val="24"/>
        </w:rPr>
        <w:t xml:space="preserve"> </w:t>
      </w:r>
      <w:r>
        <w:rPr>
          <w:sz w:val="24"/>
        </w:rPr>
        <w:t xml:space="preserve">M., </w:t>
      </w:r>
      <w:r>
        <w:rPr>
          <w:spacing w:val="-4"/>
          <w:sz w:val="24"/>
        </w:rPr>
        <w:t>Taha,</w:t>
      </w:r>
    </w:p>
    <w:p w14:paraId="431A79AB" w14:textId="77777777" w:rsidR="008B5865" w:rsidRDefault="00E863E5">
      <w:pPr>
        <w:pStyle w:val="BodyText"/>
        <w:spacing w:line="275" w:lineRule="exact"/>
        <w:ind w:right="459"/>
        <w:jc w:val="right"/>
      </w:pPr>
      <w:r>
        <w:t>H.</w:t>
      </w:r>
      <w:r>
        <w:rPr>
          <w:spacing w:val="23"/>
        </w:rPr>
        <w:t xml:space="preserve">  </w:t>
      </w:r>
      <w:r>
        <w:t>A.,</w:t>
      </w:r>
      <w:r>
        <w:rPr>
          <w:spacing w:val="77"/>
          <w:w w:val="150"/>
        </w:rPr>
        <w:t xml:space="preserve"> </w:t>
      </w:r>
      <w:r>
        <w:t>&amp;</w:t>
      </w:r>
      <w:r>
        <w:rPr>
          <w:spacing w:val="74"/>
          <w:w w:val="150"/>
        </w:rPr>
        <w:t xml:space="preserve"> </w:t>
      </w:r>
      <w:r>
        <w:t>Homsi,</w:t>
      </w:r>
      <w:r>
        <w:rPr>
          <w:spacing w:val="26"/>
        </w:rPr>
        <w:t xml:space="preserve">  </w:t>
      </w:r>
      <w:r>
        <w:t>Z.</w:t>
      </w:r>
      <w:r>
        <w:rPr>
          <w:spacing w:val="76"/>
          <w:w w:val="150"/>
        </w:rPr>
        <w:t xml:space="preserve"> </w:t>
      </w:r>
      <w:r>
        <w:t>R.</w:t>
      </w:r>
      <w:r>
        <w:rPr>
          <w:spacing w:val="76"/>
          <w:w w:val="150"/>
        </w:rPr>
        <w:t xml:space="preserve"> </w:t>
      </w:r>
      <w:r>
        <w:rPr>
          <w:spacing w:val="-2"/>
        </w:rPr>
        <w:t>(2025).</w:t>
      </w:r>
    </w:p>
    <w:p w14:paraId="69BA6E0F" w14:textId="77777777" w:rsidR="008B5865" w:rsidRDefault="00E863E5">
      <w:pPr>
        <w:pStyle w:val="BodyText"/>
        <w:spacing w:before="2"/>
        <w:ind w:left="742" w:right="458"/>
        <w:jc w:val="both"/>
      </w:pPr>
      <w:r>
        <w:t xml:space="preserve">Healthcare Students’ Knowledge, Attitudes, and Practices Related to Antibiotic Resistance and Use in Jordan: A </w:t>
      </w:r>
      <w:r>
        <w:t>Cross-Sectional Study. Journal of Medical Education and Curricular</w:t>
      </w:r>
      <w:r>
        <w:rPr>
          <w:spacing w:val="61"/>
          <w:w w:val="150"/>
        </w:rPr>
        <w:t xml:space="preserve">   </w:t>
      </w:r>
      <w:r>
        <w:t>Development,</w:t>
      </w:r>
      <w:r>
        <w:rPr>
          <w:spacing w:val="61"/>
          <w:w w:val="150"/>
        </w:rPr>
        <w:t xml:space="preserve">   </w:t>
      </w:r>
      <w:r>
        <w:rPr>
          <w:spacing w:val="-5"/>
        </w:rPr>
        <w:t>12,</w:t>
      </w:r>
    </w:p>
    <w:p w14:paraId="301D2698" w14:textId="77777777" w:rsidR="008B5865" w:rsidRDefault="00E863E5">
      <w:pPr>
        <w:pStyle w:val="BodyText"/>
        <w:spacing w:before="1"/>
        <w:ind w:left="742"/>
      </w:pPr>
      <w:r>
        <w:rPr>
          <w:spacing w:val="-2"/>
        </w:rPr>
        <w:t>23821205251344732.</w:t>
      </w:r>
    </w:p>
    <w:p w14:paraId="695E5355" w14:textId="77777777" w:rsidR="008B5865" w:rsidRDefault="00E863E5">
      <w:pPr>
        <w:pStyle w:val="ListParagraph"/>
        <w:numPr>
          <w:ilvl w:val="0"/>
          <w:numId w:val="1"/>
        </w:numPr>
        <w:tabs>
          <w:tab w:val="left" w:pos="812"/>
          <w:tab w:val="left" w:pos="814"/>
        </w:tabs>
        <w:spacing w:line="237" w:lineRule="auto"/>
        <w:ind w:right="470"/>
        <w:jc w:val="both"/>
        <w:rPr>
          <w:sz w:val="24"/>
        </w:rPr>
      </w:pPr>
      <w:r>
        <w:rPr>
          <w:sz w:val="24"/>
        </w:rPr>
        <w:t>Kemenkes RI. (2021). Peraturan Menteri Kesehatan Republik Indonesia</w:t>
      </w:r>
      <w:r>
        <w:rPr>
          <w:spacing w:val="80"/>
          <w:w w:val="150"/>
          <w:sz w:val="24"/>
        </w:rPr>
        <w:t xml:space="preserve">  </w:t>
      </w:r>
      <w:r>
        <w:rPr>
          <w:sz w:val="24"/>
        </w:rPr>
        <w:t>Tentang</w:t>
      </w:r>
      <w:r>
        <w:rPr>
          <w:spacing w:val="80"/>
          <w:w w:val="150"/>
          <w:sz w:val="24"/>
        </w:rPr>
        <w:t xml:space="preserve">  </w:t>
      </w:r>
      <w:r>
        <w:rPr>
          <w:sz w:val="24"/>
        </w:rPr>
        <w:t>Pedoman</w:t>
      </w:r>
    </w:p>
    <w:p w14:paraId="62AFD3F8" w14:textId="77777777" w:rsidR="008B5865" w:rsidRDefault="008B5865">
      <w:pPr>
        <w:pStyle w:val="ListParagraph"/>
        <w:spacing w:line="237" w:lineRule="auto"/>
        <w:rPr>
          <w:sz w:val="24"/>
        </w:rPr>
        <w:sectPr w:rsidR="008B5865">
          <w:pgSz w:w="11900" w:h="16840"/>
          <w:pgMar w:top="1340" w:right="992" w:bottom="280" w:left="1275" w:header="720" w:footer="720" w:gutter="0"/>
          <w:cols w:num="2" w:space="720" w:equalWidth="0">
            <w:col w:w="4430" w:space="447"/>
            <w:col w:w="4756"/>
          </w:cols>
        </w:sectPr>
      </w:pPr>
    </w:p>
    <w:p w14:paraId="0E63C71C" w14:textId="77777777" w:rsidR="008B5865" w:rsidRDefault="00E863E5">
      <w:pPr>
        <w:pStyle w:val="BodyText"/>
        <w:spacing w:before="76" w:line="237" w:lineRule="auto"/>
        <w:ind w:left="828" w:right="5330"/>
      </w:pPr>
      <w:r>
        <w:lastRenderedPageBreak/>
        <w:t>Penggunaan</w:t>
      </w:r>
      <w:r>
        <w:rPr>
          <w:spacing w:val="40"/>
        </w:rPr>
        <w:t xml:space="preserve"> </w:t>
      </w:r>
      <w:r>
        <w:t>Antibiotik</w:t>
      </w:r>
      <w:r>
        <w:rPr>
          <w:spacing w:val="40"/>
        </w:rPr>
        <w:t xml:space="preserve"> </w:t>
      </w:r>
      <w:r>
        <w:t>Nomor</w:t>
      </w:r>
      <w:r>
        <w:rPr>
          <w:spacing w:val="40"/>
        </w:rPr>
        <w:t xml:space="preserve"> </w:t>
      </w:r>
      <w:r>
        <w:t xml:space="preserve">28 </w:t>
      </w:r>
      <w:r>
        <w:t>Tahun</w:t>
      </w:r>
      <w:r>
        <w:rPr>
          <w:spacing w:val="-15"/>
        </w:rPr>
        <w:t xml:space="preserve"> </w:t>
      </w:r>
      <w:r>
        <w:t>2021.</w:t>
      </w:r>
      <w:r>
        <w:rPr>
          <w:spacing w:val="-11"/>
        </w:rPr>
        <w:t xml:space="preserve"> </w:t>
      </w:r>
      <w:r>
        <w:t>Jdih.Kemkes.Go.Id,</w:t>
      </w:r>
      <w:r>
        <w:rPr>
          <w:spacing w:val="-10"/>
        </w:rPr>
        <w:t xml:space="preserve"> </w:t>
      </w:r>
      <w:r>
        <w:rPr>
          <w:spacing w:val="-5"/>
        </w:rPr>
        <w:t>1–</w:t>
      </w:r>
    </w:p>
    <w:p w14:paraId="24DA33DF" w14:textId="77777777" w:rsidR="008B5865" w:rsidRDefault="00E863E5">
      <w:pPr>
        <w:pStyle w:val="BodyText"/>
        <w:spacing w:before="3"/>
        <w:ind w:left="828"/>
      </w:pPr>
      <w:r>
        <w:rPr>
          <w:spacing w:val="-5"/>
        </w:rPr>
        <w:t>97</w:t>
      </w:r>
    </w:p>
    <w:p w14:paraId="6204BC6A" w14:textId="77777777" w:rsidR="008B5865" w:rsidRDefault="00E863E5">
      <w:pPr>
        <w:pStyle w:val="ListParagraph"/>
        <w:numPr>
          <w:ilvl w:val="0"/>
          <w:numId w:val="1"/>
        </w:numPr>
        <w:tabs>
          <w:tab w:val="left" w:pos="826"/>
          <w:tab w:val="left" w:pos="828"/>
        </w:tabs>
        <w:spacing w:before="162"/>
        <w:ind w:left="828" w:right="5212"/>
        <w:jc w:val="both"/>
        <w:rPr>
          <w:sz w:val="24"/>
        </w:rPr>
      </w:pPr>
      <w:r>
        <w:rPr>
          <w:sz w:val="24"/>
        </w:rPr>
        <w:t xml:space="preserve">Papaha, M., Siregar, D., Susilawaty, A., Mustar, T., &amp; Ramdany, R. (2021). </w:t>
      </w:r>
      <w:r>
        <w:rPr>
          <w:i/>
          <w:sz w:val="24"/>
        </w:rPr>
        <w:t>Promosi Kesehatan Dan Perilaku</w:t>
      </w:r>
      <w:r>
        <w:rPr>
          <w:i/>
          <w:spacing w:val="-1"/>
          <w:sz w:val="24"/>
        </w:rPr>
        <w:t xml:space="preserve"> </w:t>
      </w:r>
      <w:r>
        <w:rPr>
          <w:i/>
          <w:sz w:val="24"/>
        </w:rPr>
        <w:t xml:space="preserve">Kesehatan </w:t>
      </w:r>
      <w:r>
        <w:rPr>
          <w:sz w:val="24"/>
        </w:rPr>
        <w:t xml:space="preserve">(R. Watrianthos, Ed.). Penerbit Yayasan 23 Kita </w:t>
      </w:r>
      <w:r>
        <w:rPr>
          <w:spacing w:val="-2"/>
          <w:sz w:val="24"/>
        </w:rPr>
        <w:t>Menulis</w:t>
      </w:r>
    </w:p>
    <w:p w14:paraId="6ABD1682" w14:textId="77777777" w:rsidR="008B5865" w:rsidRDefault="00E863E5">
      <w:pPr>
        <w:pStyle w:val="ListParagraph"/>
        <w:numPr>
          <w:ilvl w:val="0"/>
          <w:numId w:val="1"/>
        </w:numPr>
        <w:tabs>
          <w:tab w:val="left" w:pos="826"/>
          <w:tab w:val="left" w:pos="828"/>
        </w:tabs>
        <w:ind w:left="828" w:right="5210"/>
        <w:jc w:val="both"/>
        <w:rPr>
          <w:sz w:val="24"/>
        </w:rPr>
      </w:pPr>
      <w:r>
        <w:rPr>
          <w:sz w:val="24"/>
        </w:rPr>
        <w:t>Taborda,</w:t>
      </w:r>
      <w:r>
        <w:rPr>
          <w:spacing w:val="-1"/>
          <w:sz w:val="24"/>
        </w:rPr>
        <w:t xml:space="preserve"> </w:t>
      </w:r>
      <w:r>
        <w:rPr>
          <w:sz w:val="24"/>
        </w:rPr>
        <w:t>J.</w:t>
      </w:r>
      <w:r>
        <w:rPr>
          <w:spacing w:val="-2"/>
          <w:sz w:val="24"/>
        </w:rPr>
        <w:t xml:space="preserve"> </w:t>
      </w:r>
      <w:r>
        <w:rPr>
          <w:sz w:val="24"/>
        </w:rPr>
        <w:t>C.</w:t>
      </w:r>
      <w:r>
        <w:rPr>
          <w:spacing w:val="-2"/>
          <w:sz w:val="24"/>
        </w:rPr>
        <w:t xml:space="preserve"> </w:t>
      </w:r>
      <w:r>
        <w:rPr>
          <w:sz w:val="24"/>
        </w:rPr>
        <w:t>M.,</w:t>
      </w:r>
      <w:r>
        <w:rPr>
          <w:spacing w:val="-1"/>
          <w:sz w:val="24"/>
        </w:rPr>
        <w:t xml:space="preserve"> </w:t>
      </w:r>
      <w:r>
        <w:rPr>
          <w:sz w:val="24"/>
        </w:rPr>
        <w:t>Guzmán,</w:t>
      </w:r>
      <w:r>
        <w:rPr>
          <w:spacing w:val="-1"/>
          <w:sz w:val="24"/>
        </w:rPr>
        <w:t xml:space="preserve"> </w:t>
      </w:r>
      <w:r>
        <w:rPr>
          <w:sz w:val="24"/>
        </w:rPr>
        <w:t>J.</w:t>
      </w:r>
      <w:r>
        <w:rPr>
          <w:spacing w:val="-2"/>
          <w:sz w:val="24"/>
        </w:rPr>
        <w:t xml:space="preserve"> </w:t>
      </w:r>
      <w:r>
        <w:rPr>
          <w:sz w:val="24"/>
        </w:rPr>
        <w:t>C.</w:t>
      </w:r>
      <w:r>
        <w:rPr>
          <w:spacing w:val="-1"/>
          <w:sz w:val="24"/>
        </w:rPr>
        <w:t xml:space="preserve"> </w:t>
      </w:r>
      <w:r>
        <w:rPr>
          <w:sz w:val="24"/>
        </w:rPr>
        <w:t xml:space="preserve">M., &amp; </w:t>
      </w:r>
      <w:r>
        <w:rPr>
          <w:sz w:val="24"/>
        </w:rPr>
        <w:t>Higuita-Gutiérrez, L. F. (2024). Understanding antibiotic</w:t>
      </w:r>
      <w:r>
        <w:rPr>
          <w:spacing w:val="-5"/>
          <w:sz w:val="24"/>
        </w:rPr>
        <w:t xml:space="preserve"> </w:t>
      </w:r>
      <w:r>
        <w:rPr>
          <w:sz w:val="24"/>
        </w:rPr>
        <w:t xml:space="preserve">knowledge, attitudes, and practices: a cross-sectional study in physicians from a Colombian region, 2023. </w:t>
      </w:r>
      <w:r>
        <w:rPr>
          <w:i/>
          <w:sz w:val="24"/>
        </w:rPr>
        <w:t>BMC Medical Education</w:t>
      </w:r>
      <w:r>
        <w:rPr>
          <w:sz w:val="24"/>
        </w:rPr>
        <w:t xml:space="preserve">, </w:t>
      </w:r>
      <w:r>
        <w:rPr>
          <w:i/>
          <w:sz w:val="24"/>
        </w:rPr>
        <w:t>24</w:t>
      </w:r>
      <w:r>
        <w:rPr>
          <w:sz w:val="24"/>
        </w:rPr>
        <w:t>(1), 380.</w:t>
      </w:r>
    </w:p>
    <w:sectPr w:rsidR="008B5865">
      <w:pgSz w:w="11900" w:h="16840"/>
      <w:pgMar w:top="134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F51"/>
    <w:multiLevelType w:val="hybridMultilevel"/>
    <w:tmpl w:val="73F85EC0"/>
    <w:lvl w:ilvl="0" w:tplc="54FE102A">
      <w:start w:val="1"/>
      <w:numFmt w:val="decimal"/>
      <w:lvlText w:val="[%1]"/>
      <w:lvlJc w:val="left"/>
      <w:pPr>
        <w:ind w:left="814" w:hanging="63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8920762">
      <w:numFmt w:val="bullet"/>
      <w:lvlText w:val="•"/>
      <w:lvlJc w:val="left"/>
      <w:pPr>
        <w:ind w:left="1213" w:hanging="639"/>
      </w:pPr>
      <w:rPr>
        <w:rFonts w:hint="default"/>
        <w:lang w:val="id" w:eastAsia="en-US" w:bidi="ar-SA"/>
      </w:rPr>
    </w:lvl>
    <w:lvl w:ilvl="2" w:tplc="7C3EEC9E">
      <w:numFmt w:val="bullet"/>
      <w:lvlText w:val="•"/>
      <w:lvlJc w:val="left"/>
      <w:pPr>
        <w:ind w:left="1606" w:hanging="639"/>
      </w:pPr>
      <w:rPr>
        <w:rFonts w:hint="default"/>
        <w:lang w:val="id" w:eastAsia="en-US" w:bidi="ar-SA"/>
      </w:rPr>
    </w:lvl>
    <w:lvl w:ilvl="3" w:tplc="01F43E1A">
      <w:numFmt w:val="bullet"/>
      <w:lvlText w:val="•"/>
      <w:lvlJc w:val="left"/>
      <w:pPr>
        <w:ind w:left="2000" w:hanging="639"/>
      </w:pPr>
      <w:rPr>
        <w:rFonts w:hint="default"/>
        <w:lang w:val="id" w:eastAsia="en-US" w:bidi="ar-SA"/>
      </w:rPr>
    </w:lvl>
    <w:lvl w:ilvl="4" w:tplc="E6BA1A74">
      <w:numFmt w:val="bullet"/>
      <w:lvlText w:val="•"/>
      <w:lvlJc w:val="left"/>
      <w:pPr>
        <w:ind w:left="2393" w:hanging="639"/>
      </w:pPr>
      <w:rPr>
        <w:rFonts w:hint="default"/>
        <w:lang w:val="id" w:eastAsia="en-US" w:bidi="ar-SA"/>
      </w:rPr>
    </w:lvl>
    <w:lvl w:ilvl="5" w:tplc="50FC5A52">
      <w:numFmt w:val="bullet"/>
      <w:lvlText w:val="•"/>
      <w:lvlJc w:val="left"/>
      <w:pPr>
        <w:ind w:left="2787" w:hanging="639"/>
      </w:pPr>
      <w:rPr>
        <w:rFonts w:hint="default"/>
        <w:lang w:val="id" w:eastAsia="en-US" w:bidi="ar-SA"/>
      </w:rPr>
    </w:lvl>
    <w:lvl w:ilvl="6" w:tplc="648E2F50">
      <w:numFmt w:val="bullet"/>
      <w:lvlText w:val="•"/>
      <w:lvlJc w:val="left"/>
      <w:pPr>
        <w:ind w:left="3180" w:hanging="639"/>
      </w:pPr>
      <w:rPr>
        <w:rFonts w:hint="default"/>
        <w:lang w:val="id" w:eastAsia="en-US" w:bidi="ar-SA"/>
      </w:rPr>
    </w:lvl>
    <w:lvl w:ilvl="7" w:tplc="8D487768">
      <w:numFmt w:val="bullet"/>
      <w:lvlText w:val="•"/>
      <w:lvlJc w:val="left"/>
      <w:pPr>
        <w:ind w:left="3574" w:hanging="639"/>
      </w:pPr>
      <w:rPr>
        <w:rFonts w:hint="default"/>
        <w:lang w:val="id" w:eastAsia="en-US" w:bidi="ar-SA"/>
      </w:rPr>
    </w:lvl>
    <w:lvl w:ilvl="8" w:tplc="3ED615AE">
      <w:numFmt w:val="bullet"/>
      <w:lvlText w:val="•"/>
      <w:lvlJc w:val="left"/>
      <w:pPr>
        <w:ind w:left="3967" w:hanging="639"/>
      </w:pPr>
      <w:rPr>
        <w:rFonts w:hint="default"/>
        <w:lang w:val="id" w:eastAsia="en-US" w:bidi="ar-SA"/>
      </w:rPr>
    </w:lvl>
  </w:abstractNum>
  <w:abstractNum w:abstractNumId="1" w15:restartNumberingAfterBreak="0">
    <w:nsid w:val="22AF3D6C"/>
    <w:multiLevelType w:val="multilevel"/>
    <w:tmpl w:val="ACE08B0E"/>
    <w:lvl w:ilvl="0">
      <w:start w:val="1"/>
      <w:numFmt w:val="decimal"/>
      <w:lvlText w:val="%1."/>
      <w:lvlJc w:val="left"/>
      <w:pPr>
        <w:ind w:left="732" w:hanging="423"/>
        <w:jc w:val="righ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794" w:hanging="486"/>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196" w:hanging="486"/>
      </w:pPr>
      <w:rPr>
        <w:rFonts w:hint="default"/>
        <w:lang w:val="id" w:eastAsia="en-US" w:bidi="ar-SA"/>
      </w:rPr>
    </w:lvl>
    <w:lvl w:ilvl="3">
      <w:numFmt w:val="bullet"/>
      <w:lvlText w:val="•"/>
      <w:lvlJc w:val="left"/>
      <w:pPr>
        <w:ind w:left="1592" w:hanging="486"/>
      </w:pPr>
      <w:rPr>
        <w:rFonts w:hint="default"/>
        <w:lang w:val="id" w:eastAsia="en-US" w:bidi="ar-SA"/>
      </w:rPr>
    </w:lvl>
    <w:lvl w:ilvl="4">
      <w:numFmt w:val="bullet"/>
      <w:lvlText w:val="•"/>
      <w:lvlJc w:val="left"/>
      <w:pPr>
        <w:ind w:left="1989" w:hanging="486"/>
      </w:pPr>
      <w:rPr>
        <w:rFonts w:hint="default"/>
        <w:lang w:val="id" w:eastAsia="en-US" w:bidi="ar-SA"/>
      </w:rPr>
    </w:lvl>
    <w:lvl w:ilvl="5">
      <w:numFmt w:val="bullet"/>
      <w:lvlText w:val="•"/>
      <w:lvlJc w:val="left"/>
      <w:pPr>
        <w:ind w:left="2385" w:hanging="486"/>
      </w:pPr>
      <w:rPr>
        <w:rFonts w:hint="default"/>
        <w:lang w:val="id" w:eastAsia="en-US" w:bidi="ar-SA"/>
      </w:rPr>
    </w:lvl>
    <w:lvl w:ilvl="6">
      <w:numFmt w:val="bullet"/>
      <w:lvlText w:val="•"/>
      <w:lvlJc w:val="left"/>
      <w:pPr>
        <w:ind w:left="2781" w:hanging="486"/>
      </w:pPr>
      <w:rPr>
        <w:rFonts w:hint="default"/>
        <w:lang w:val="id" w:eastAsia="en-US" w:bidi="ar-SA"/>
      </w:rPr>
    </w:lvl>
    <w:lvl w:ilvl="7">
      <w:numFmt w:val="bullet"/>
      <w:lvlText w:val="•"/>
      <w:lvlJc w:val="left"/>
      <w:pPr>
        <w:ind w:left="3178" w:hanging="486"/>
      </w:pPr>
      <w:rPr>
        <w:rFonts w:hint="default"/>
        <w:lang w:val="id" w:eastAsia="en-US" w:bidi="ar-SA"/>
      </w:rPr>
    </w:lvl>
    <w:lvl w:ilvl="8">
      <w:numFmt w:val="bullet"/>
      <w:lvlText w:val="•"/>
      <w:lvlJc w:val="left"/>
      <w:pPr>
        <w:ind w:left="3574" w:hanging="486"/>
      </w:pPr>
      <w:rPr>
        <w:rFonts w:hint="default"/>
        <w:lang w:val="id" w:eastAsia="en-US" w:bidi="ar-SA"/>
      </w:rPr>
    </w:lvl>
  </w:abstractNum>
  <w:abstractNum w:abstractNumId="2" w15:restartNumberingAfterBreak="0">
    <w:nsid w:val="3DAB0EA7"/>
    <w:multiLevelType w:val="hybridMultilevel"/>
    <w:tmpl w:val="BABAE880"/>
    <w:lvl w:ilvl="0" w:tplc="F85C88A2">
      <w:start w:val="5"/>
      <w:numFmt w:val="decimal"/>
      <w:lvlText w:val="[%1]"/>
      <w:lvlJc w:val="left"/>
      <w:pPr>
        <w:ind w:left="814" w:hanging="6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BCCEF8">
      <w:numFmt w:val="bullet"/>
      <w:lvlText w:val="•"/>
      <w:lvlJc w:val="left"/>
      <w:pPr>
        <w:ind w:left="1213" w:hanging="639"/>
      </w:pPr>
      <w:rPr>
        <w:rFonts w:hint="default"/>
        <w:lang w:val="id" w:eastAsia="en-US" w:bidi="ar-SA"/>
      </w:rPr>
    </w:lvl>
    <w:lvl w:ilvl="2" w:tplc="AF1E9290">
      <w:numFmt w:val="bullet"/>
      <w:lvlText w:val="•"/>
      <w:lvlJc w:val="left"/>
      <w:pPr>
        <w:ind w:left="1606" w:hanging="639"/>
      </w:pPr>
      <w:rPr>
        <w:rFonts w:hint="default"/>
        <w:lang w:val="id" w:eastAsia="en-US" w:bidi="ar-SA"/>
      </w:rPr>
    </w:lvl>
    <w:lvl w:ilvl="3" w:tplc="0C6AB430">
      <w:numFmt w:val="bullet"/>
      <w:lvlText w:val="•"/>
      <w:lvlJc w:val="left"/>
      <w:pPr>
        <w:ind w:left="2000" w:hanging="639"/>
      </w:pPr>
      <w:rPr>
        <w:rFonts w:hint="default"/>
        <w:lang w:val="id" w:eastAsia="en-US" w:bidi="ar-SA"/>
      </w:rPr>
    </w:lvl>
    <w:lvl w:ilvl="4" w:tplc="04F0B80C">
      <w:numFmt w:val="bullet"/>
      <w:lvlText w:val="•"/>
      <w:lvlJc w:val="left"/>
      <w:pPr>
        <w:ind w:left="2393" w:hanging="639"/>
      </w:pPr>
      <w:rPr>
        <w:rFonts w:hint="default"/>
        <w:lang w:val="id" w:eastAsia="en-US" w:bidi="ar-SA"/>
      </w:rPr>
    </w:lvl>
    <w:lvl w:ilvl="5" w:tplc="4AB6B58A">
      <w:numFmt w:val="bullet"/>
      <w:lvlText w:val="•"/>
      <w:lvlJc w:val="left"/>
      <w:pPr>
        <w:ind w:left="2787" w:hanging="639"/>
      </w:pPr>
      <w:rPr>
        <w:rFonts w:hint="default"/>
        <w:lang w:val="id" w:eastAsia="en-US" w:bidi="ar-SA"/>
      </w:rPr>
    </w:lvl>
    <w:lvl w:ilvl="6" w:tplc="22DE01C8">
      <w:numFmt w:val="bullet"/>
      <w:lvlText w:val="•"/>
      <w:lvlJc w:val="left"/>
      <w:pPr>
        <w:ind w:left="3180" w:hanging="639"/>
      </w:pPr>
      <w:rPr>
        <w:rFonts w:hint="default"/>
        <w:lang w:val="id" w:eastAsia="en-US" w:bidi="ar-SA"/>
      </w:rPr>
    </w:lvl>
    <w:lvl w:ilvl="7" w:tplc="C4D6FDA0">
      <w:numFmt w:val="bullet"/>
      <w:lvlText w:val="•"/>
      <w:lvlJc w:val="left"/>
      <w:pPr>
        <w:ind w:left="3574" w:hanging="639"/>
      </w:pPr>
      <w:rPr>
        <w:rFonts w:hint="default"/>
        <w:lang w:val="id" w:eastAsia="en-US" w:bidi="ar-SA"/>
      </w:rPr>
    </w:lvl>
    <w:lvl w:ilvl="8" w:tplc="7504A598">
      <w:numFmt w:val="bullet"/>
      <w:lvlText w:val="•"/>
      <w:lvlJc w:val="left"/>
      <w:pPr>
        <w:ind w:left="3967" w:hanging="639"/>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65"/>
    <w:rsid w:val="00411A7D"/>
    <w:rsid w:val="00790869"/>
    <w:rsid w:val="008B5865"/>
    <w:rsid w:val="00C46B0C"/>
    <w:rsid w:val="00E863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0F42"/>
  <w15:docId w15:val="{B83A2539-6622-4D83-89DF-2FFF0BA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4549" w:firstLine="1954"/>
    </w:pPr>
    <w:rPr>
      <w:sz w:val="32"/>
      <w:szCs w:val="32"/>
    </w:rPr>
  </w:style>
  <w:style w:type="paragraph" w:styleId="ListParagraph">
    <w:name w:val="List Paragraph"/>
    <w:basedOn w:val="Normal"/>
    <w:uiPriority w:val="1"/>
    <w:qFormat/>
    <w:pPr>
      <w:spacing w:before="163"/>
      <w:ind w:left="814" w:hanging="6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5416/Ijcp.2022.11.2.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wati@uta45jakarta.ac.id" TargetMode="External"/><Relationship Id="rId11" Type="http://schemas.openxmlformats.org/officeDocument/2006/relationships/hyperlink" Target="https://doi.org/10.15416/Ijcp.2022.11.2.129"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Asus</cp:lastModifiedBy>
  <cp:revision>2</cp:revision>
  <dcterms:created xsi:type="dcterms:W3CDTF">2026-06-30T04:24:00Z</dcterms:created>
  <dcterms:modified xsi:type="dcterms:W3CDTF">2026-06-30T04:24:00Z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www.ilovepdf.com</vt:lpwstr>
  </property>
  <property fmtid="{D5CDD505-2E9C-101B-9397-08002B2CF9AE}" pid="7" name="GrammarlyDocumentId">
    <vt:lpwstr>c49f983d-1012-4a01-9240-c38a82efb2d4</vt:lpwstr>
  </property>
</Properties>
</file>